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3A6" w:rsidRPr="008C15C1" w:rsidRDefault="005D73A6" w:rsidP="005D73A6">
      <w:pPr>
        <w:autoSpaceDN w:val="0"/>
        <w:spacing w:line="360" w:lineRule="auto"/>
        <w:jc w:val="both"/>
        <w:textAlignment w:val="baseline"/>
        <w:rPr>
          <w:rFonts w:ascii="Arial" w:hAnsi="Arial" w:cs="Arial"/>
          <w:b/>
          <w:color w:val="auto"/>
          <w:sz w:val="22"/>
          <w:szCs w:val="22"/>
        </w:rPr>
      </w:pPr>
      <w:bookmarkStart w:id="0" w:name="bookmark21"/>
      <w:r w:rsidRPr="008C15C1">
        <w:rPr>
          <w:rFonts w:ascii="Arial" w:hAnsi="Arial" w:cs="Arial"/>
          <w:b/>
          <w:color w:val="auto"/>
          <w:sz w:val="22"/>
          <w:szCs w:val="22"/>
        </w:rPr>
        <w:t>URZĄD MARSZAŁKOWSKI WOJEWÓDZTWA PODKARPACKIEGO W RZESZOWIE</w:t>
      </w:r>
    </w:p>
    <w:p w:rsidR="005D73A6" w:rsidRPr="008C15C1" w:rsidRDefault="005D73A6" w:rsidP="005D73A6">
      <w:pPr>
        <w:pStyle w:val="Heading90"/>
        <w:keepNext/>
        <w:keepLines/>
        <w:shd w:val="clear" w:color="auto" w:fill="auto"/>
        <w:spacing w:before="0" w:line="276" w:lineRule="auto"/>
        <w:jc w:val="left"/>
        <w:rPr>
          <w:sz w:val="22"/>
          <w:szCs w:val="22"/>
        </w:rPr>
      </w:pPr>
      <w:r w:rsidRPr="008C15C1">
        <w:rPr>
          <w:sz w:val="22"/>
          <w:szCs w:val="22"/>
        </w:rPr>
        <w:t xml:space="preserve">Biuro Informacji o Funduszach Europejskich      </w:t>
      </w:r>
      <w:r w:rsidRPr="008C15C1">
        <w:rPr>
          <w:sz w:val="22"/>
          <w:szCs w:val="22"/>
        </w:rPr>
        <w:tab/>
        <w:t xml:space="preserve">                        </w:t>
      </w:r>
      <w:r w:rsidRPr="008C15C1">
        <w:rPr>
          <w:color w:val="000000" w:themeColor="text1"/>
          <w:sz w:val="22"/>
          <w:szCs w:val="22"/>
        </w:rPr>
        <w:t>Rzeszów, 2023-02-</w:t>
      </w:r>
      <w:r w:rsidRPr="008C15C1">
        <w:rPr>
          <w:sz w:val="22"/>
          <w:szCs w:val="22"/>
        </w:rPr>
        <w:t xml:space="preserve">       </w:t>
      </w:r>
    </w:p>
    <w:p w:rsidR="005D73A6" w:rsidRPr="008C15C1" w:rsidRDefault="005D73A6" w:rsidP="005D73A6">
      <w:pPr>
        <w:pStyle w:val="Tekstpodstawowy"/>
        <w:rPr>
          <w:rFonts w:ascii="Arial" w:hAnsi="Arial" w:cs="Arial"/>
          <w:b/>
          <w:sz w:val="22"/>
          <w:szCs w:val="22"/>
        </w:rPr>
      </w:pPr>
      <w:r w:rsidRPr="008C15C1">
        <w:rPr>
          <w:rFonts w:ascii="Arial" w:hAnsi="Arial" w:cs="Arial"/>
          <w:b/>
          <w:sz w:val="22"/>
          <w:szCs w:val="22"/>
        </w:rPr>
        <w:t>BI-I.041.10.2.2023.DP</w:t>
      </w:r>
    </w:p>
    <w:p w:rsidR="005D73A6" w:rsidRPr="008C15C1" w:rsidRDefault="005D73A6" w:rsidP="005D73A6">
      <w:pPr>
        <w:pStyle w:val="Bodytext120"/>
        <w:shd w:val="clear" w:color="auto" w:fill="auto"/>
        <w:tabs>
          <w:tab w:val="left" w:leader="dot" w:pos="10631"/>
        </w:tabs>
        <w:spacing w:line="240" w:lineRule="auto"/>
        <w:rPr>
          <w:i w:val="0"/>
          <w:iCs w:val="0"/>
          <w:sz w:val="22"/>
          <w:szCs w:val="22"/>
        </w:rPr>
      </w:pPr>
    </w:p>
    <w:p w:rsidR="005D73A6" w:rsidRPr="008C15C1" w:rsidRDefault="005D73A6" w:rsidP="006C6201">
      <w:pPr>
        <w:pStyle w:val="Nagwek1"/>
        <w:jc w:val="center"/>
        <w:rPr>
          <w:rStyle w:val="Heading929pt"/>
          <w:b w:val="0"/>
          <w:bCs w:val="0"/>
          <w:color w:val="000000" w:themeColor="text1"/>
          <w:sz w:val="22"/>
          <w:szCs w:val="22"/>
          <w:shd w:val="clear" w:color="auto" w:fill="auto"/>
        </w:rPr>
      </w:pPr>
      <w:r w:rsidRPr="008C15C1">
        <w:rPr>
          <w:rFonts w:ascii="Arial" w:hAnsi="Arial" w:cs="Arial"/>
          <w:b/>
          <w:color w:val="000000" w:themeColor="text1"/>
          <w:sz w:val="22"/>
          <w:szCs w:val="22"/>
        </w:rPr>
        <w:t>ZAPROSZENIE DO</w:t>
      </w:r>
      <w:r w:rsidRPr="008C15C1">
        <w:rPr>
          <w:rStyle w:val="Heading929pt"/>
          <w:b w:val="0"/>
          <w:bCs w:val="0"/>
          <w:color w:val="000000" w:themeColor="text1"/>
          <w:sz w:val="22"/>
          <w:szCs w:val="22"/>
          <w:shd w:val="clear" w:color="auto" w:fill="auto"/>
        </w:rPr>
        <w:t xml:space="preserve"> </w:t>
      </w:r>
      <w:r w:rsidRPr="008C15C1">
        <w:rPr>
          <w:rStyle w:val="Heading929pt"/>
          <w:bCs w:val="0"/>
          <w:color w:val="000000" w:themeColor="text1"/>
          <w:sz w:val="22"/>
          <w:szCs w:val="22"/>
          <w:shd w:val="clear" w:color="auto" w:fill="auto"/>
        </w:rPr>
        <w:t>ZŁOŻENIA OFERTY</w:t>
      </w:r>
    </w:p>
    <w:p w:rsidR="005D73A6" w:rsidRPr="008C15C1" w:rsidRDefault="005D73A6" w:rsidP="005D73A6">
      <w:pPr>
        <w:pStyle w:val="Bodytext120"/>
        <w:shd w:val="clear" w:color="auto" w:fill="auto"/>
        <w:tabs>
          <w:tab w:val="left" w:leader="dot" w:pos="10631"/>
        </w:tabs>
        <w:jc w:val="left"/>
        <w:rPr>
          <w:rStyle w:val="Heading929pt"/>
          <w:sz w:val="22"/>
          <w:szCs w:val="22"/>
        </w:rPr>
      </w:pPr>
    </w:p>
    <w:bookmarkEnd w:id="0"/>
    <w:p w:rsidR="005D73A6" w:rsidRPr="008C15C1" w:rsidRDefault="005D73A6" w:rsidP="00A735E6">
      <w:pPr>
        <w:pStyle w:val="Nagwek2"/>
        <w:numPr>
          <w:ilvl w:val="0"/>
          <w:numId w:val="1"/>
        </w:numPr>
        <w:tabs>
          <w:tab w:val="left" w:pos="0"/>
        </w:tabs>
        <w:ind w:left="-142" w:hanging="142"/>
        <w:rPr>
          <w:rFonts w:ascii="Arial" w:hAnsi="Arial" w:cs="Arial"/>
          <w:b/>
          <w:sz w:val="22"/>
          <w:szCs w:val="22"/>
        </w:rPr>
      </w:pPr>
      <w:r w:rsidRPr="008C15C1">
        <w:rPr>
          <w:rFonts w:ascii="Arial" w:hAnsi="Arial" w:cs="Arial"/>
          <w:b/>
          <w:color w:val="000000" w:themeColor="text1"/>
          <w:sz w:val="22"/>
          <w:szCs w:val="22"/>
        </w:rPr>
        <w:t xml:space="preserve">Zamawiający: Województwo Podkarpackie / Urząd Marszałkowski Województwa Podkarpackiego w Rzeszowie </w:t>
      </w:r>
    </w:p>
    <w:p w:rsidR="005D73A6" w:rsidRPr="008C15C1" w:rsidRDefault="005D73A6" w:rsidP="00DA4E56">
      <w:pPr>
        <w:pStyle w:val="Bodytext141"/>
        <w:shd w:val="clear" w:color="auto" w:fill="auto"/>
        <w:tabs>
          <w:tab w:val="left" w:pos="375"/>
          <w:tab w:val="left" w:pos="9071"/>
        </w:tabs>
        <w:spacing w:line="240" w:lineRule="auto"/>
        <w:ind w:firstLine="0"/>
        <w:rPr>
          <w:sz w:val="22"/>
          <w:szCs w:val="22"/>
        </w:rPr>
      </w:pPr>
    </w:p>
    <w:p w:rsidR="00A735E6" w:rsidRPr="008C15C1" w:rsidRDefault="005D73A6" w:rsidP="00A735E6">
      <w:pPr>
        <w:pStyle w:val="Nagwek2"/>
        <w:numPr>
          <w:ilvl w:val="0"/>
          <w:numId w:val="1"/>
        </w:numPr>
        <w:ind w:left="-284"/>
        <w:rPr>
          <w:rFonts w:ascii="Arial" w:hAnsi="Arial" w:cs="Arial"/>
          <w:b/>
          <w:color w:val="000000" w:themeColor="text1"/>
          <w:sz w:val="22"/>
          <w:szCs w:val="22"/>
        </w:rPr>
      </w:pPr>
      <w:r w:rsidRPr="008C15C1">
        <w:rPr>
          <w:rFonts w:ascii="Arial" w:hAnsi="Arial" w:cs="Arial"/>
          <w:b/>
          <w:color w:val="000000" w:themeColor="text1"/>
          <w:sz w:val="22"/>
          <w:szCs w:val="22"/>
        </w:rPr>
        <w:t xml:space="preserve">Nazwa zadania: </w:t>
      </w:r>
    </w:p>
    <w:p w:rsidR="00A735E6" w:rsidRPr="008C15C1" w:rsidRDefault="00A735E6" w:rsidP="00A735E6">
      <w:pPr>
        <w:pStyle w:val="Akapitzlist"/>
        <w:rPr>
          <w:b/>
          <w:sz w:val="22"/>
          <w:szCs w:val="22"/>
        </w:rPr>
      </w:pPr>
    </w:p>
    <w:p w:rsidR="005D73A6" w:rsidRPr="008C15C1" w:rsidRDefault="005D73A6" w:rsidP="00A735E6">
      <w:pPr>
        <w:pStyle w:val="Bodytext141"/>
        <w:shd w:val="clear" w:color="auto" w:fill="auto"/>
        <w:tabs>
          <w:tab w:val="left" w:pos="375"/>
          <w:tab w:val="left" w:pos="9071"/>
        </w:tabs>
        <w:spacing w:line="240" w:lineRule="auto"/>
        <w:ind w:firstLine="0"/>
        <w:rPr>
          <w:sz w:val="22"/>
          <w:szCs w:val="22"/>
        </w:rPr>
      </w:pPr>
      <w:r w:rsidRPr="008C15C1">
        <w:rPr>
          <w:b w:val="0"/>
          <w:sz w:val="22"/>
          <w:szCs w:val="22"/>
        </w:rPr>
        <w:t>„Wynajem samochodu osob</w:t>
      </w:r>
      <w:r w:rsidR="006079B2" w:rsidRPr="008C15C1">
        <w:rPr>
          <w:b w:val="0"/>
          <w:sz w:val="22"/>
          <w:szCs w:val="22"/>
        </w:rPr>
        <w:t xml:space="preserve">owego na potrzeby Sieci Punktów </w:t>
      </w:r>
      <w:r w:rsidRPr="008C15C1">
        <w:rPr>
          <w:b w:val="0"/>
          <w:sz w:val="22"/>
          <w:szCs w:val="22"/>
        </w:rPr>
        <w:t>Informacyjnych Funduszy Europejskich w województwie podkarpackim”</w:t>
      </w:r>
    </w:p>
    <w:p w:rsidR="005D73A6" w:rsidRPr="008C15C1" w:rsidRDefault="005D73A6" w:rsidP="00DA4E56">
      <w:pPr>
        <w:pStyle w:val="Bodytext141"/>
        <w:shd w:val="clear" w:color="auto" w:fill="auto"/>
        <w:tabs>
          <w:tab w:val="left" w:pos="375"/>
          <w:tab w:val="left" w:pos="9071"/>
        </w:tabs>
        <w:spacing w:line="360" w:lineRule="auto"/>
        <w:ind w:firstLine="0"/>
        <w:rPr>
          <w:sz w:val="22"/>
          <w:szCs w:val="22"/>
        </w:rPr>
      </w:pPr>
      <w:r w:rsidRPr="008C15C1">
        <w:rPr>
          <w:sz w:val="22"/>
          <w:szCs w:val="22"/>
        </w:rPr>
        <w:t xml:space="preserve"> </w:t>
      </w:r>
    </w:p>
    <w:p w:rsidR="00742179" w:rsidRPr="008C15C1" w:rsidRDefault="005D73A6" w:rsidP="00A735E6">
      <w:pPr>
        <w:pStyle w:val="Nagwek2"/>
        <w:numPr>
          <w:ilvl w:val="0"/>
          <w:numId w:val="1"/>
        </w:numPr>
        <w:tabs>
          <w:tab w:val="left" w:pos="142"/>
        </w:tabs>
        <w:ind w:left="-284"/>
        <w:rPr>
          <w:rFonts w:ascii="Arial" w:hAnsi="Arial" w:cs="Arial"/>
          <w:b/>
          <w:color w:val="000000" w:themeColor="text1"/>
          <w:sz w:val="22"/>
          <w:szCs w:val="22"/>
        </w:rPr>
      </w:pPr>
      <w:r w:rsidRPr="008C15C1">
        <w:rPr>
          <w:rFonts w:ascii="Arial" w:hAnsi="Arial" w:cs="Arial"/>
          <w:b/>
          <w:color w:val="000000" w:themeColor="text1"/>
          <w:sz w:val="22"/>
          <w:szCs w:val="22"/>
        </w:rPr>
        <w:t>Szczegółowy opis przedmiotu zamówienia:</w:t>
      </w:r>
    </w:p>
    <w:p w:rsidR="00742179" w:rsidRPr="008C15C1" w:rsidRDefault="00742179" w:rsidP="00DA4E56">
      <w:pPr>
        <w:pStyle w:val="xmsonormal"/>
        <w:autoSpaceDE w:val="0"/>
        <w:autoSpaceDN w:val="0"/>
        <w:rPr>
          <w:sz w:val="22"/>
          <w:szCs w:val="22"/>
        </w:rPr>
      </w:pPr>
      <w:r w:rsidRPr="008C15C1">
        <w:rPr>
          <w:rFonts w:ascii="Arial" w:hAnsi="Arial" w:cs="Arial"/>
          <w:b/>
          <w:bCs/>
          <w:color w:val="000000"/>
          <w:sz w:val="22"/>
          <w:szCs w:val="22"/>
          <w:u w:val="single"/>
        </w:rPr>
        <w:t>Część ogólna</w:t>
      </w:r>
    </w:p>
    <w:p w:rsidR="00742179" w:rsidRPr="008C15C1" w:rsidRDefault="00742179" w:rsidP="00100498">
      <w:pPr>
        <w:pStyle w:val="xmsolistparagraph"/>
        <w:spacing w:after="200" w:afterAutospacing="0" w:line="360" w:lineRule="auto"/>
        <w:ind w:left="142" w:hanging="284"/>
        <w:rPr>
          <w:sz w:val="22"/>
          <w:szCs w:val="22"/>
        </w:rPr>
      </w:pPr>
      <w:r w:rsidRPr="008C15C1">
        <w:rPr>
          <w:rFonts w:ascii="Arial" w:hAnsi="Arial" w:cs="Arial"/>
          <w:color w:val="000000"/>
          <w:sz w:val="22"/>
          <w:szCs w:val="22"/>
        </w:rPr>
        <w:t>-</w:t>
      </w:r>
      <w:r w:rsidRPr="008C15C1">
        <w:rPr>
          <w:color w:val="000000"/>
          <w:sz w:val="22"/>
          <w:szCs w:val="22"/>
        </w:rPr>
        <w:t xml:space="preserve">       </w:t>
      </w:r>
      <w:r w:rsidRPr="008C15C1">
        <w:rPr>
          <w:rFonts w:ascii="Arial" w:hAnsi="Arial" w:cs="Arial"/>
          <w:color w:val="000000"/>
          <w:sz w:val="22"/>
          <w:szCs w:val="22"/>
        </w:rPr>
        <w:t xml:space="preserve">Czas trwania najmu: </w:t>
      </w:r>
      <w:r w:rsidRPr="008C15C1">
        <w:rPr>
          <w:rFonts w:ascii="Arial" w:hAnsi="Arial" w:cs="Arial"/>
          <w:b/>
          <w:bCs/>
          <w:color w:val="000000"/>
          <w:sz w:val="22"/>
          <w:szCs w:val="22"/>
        </w:rPr>
        <w:t xml:space="preserve">od 1 marca 2023 r. do 31 maja 2023 r. </w:t>
      </w:r>
      <w:r w:rsidRPr="008C15C1">
        <w:rPr>
          <w:rFonts w:ascii="Arial" w:hAnsi="Arial" w:cs="Arial"/>
          <w:color w:val="000000"/>
          <w:sz w:val="22"/>
          <w:szCs w:val="22"/>
        </w:rPr>
        <w:t>– 3 miesiące.</w:t>
      </w:r>
    </w:p>
    <w:p w:rsidR="00742179" w:rsidRPr="008C15C1" w:rsidRDefault="00742179" w:rsidP="00100498">
      <w:pPr>
        <w:pStyle w:val="xmsolistparagraph"/>
        <w:spacing w:after="200" w:afterAutospacing="0" w:line="360" w:lineRule="auto"/>
        <w:ind w:left="142" w:hanging="284"/>
        <w:rPr>
          <w:sz w:val="22"/>
          <w:szCs w:val="22"/>
        </w:rPr>
      </w:pPr>
      <w:r w:rsidRPr="008C15C1">
        <w:rPr>
          <w:rFonts w:ascii="Arial" w:hAnsi="Arial" w:cs="Arial"/>
          <w:color w:val="000000"/>
          <w:sz w:val="22"/>
          <w:szCs w:val="22"/>
        </w:rPr>
        <w:t>-</w:t>
      </w:r>
      <w:r w:rsidRPr="008C15C1">
        <w:rPr>
          <w:color w:val="000000"/>
          <w:sz w:val="22"/>
          <w:szCs w:val="22"/>
        </w:rPr>
        <w:t xml:space="preserve">       </w:t>
      </w:r>
      <w:r w:rsidRPr="008C15C1">
        <w:rPr>
          <w:rFonts w:ascii="Arial" w:hAnsi="Arial" w:cs="Arial"/>
          <w:color w:val="000000"/>
          <w:sz w:val="22"/>
          <w:szCs w:val="22"/>
        </w:rPr>
        <w:t xml:space="preserve">Limit kilometrów w okresie od 1 marca 2023 r. do 31 maja 2023 r. </w:t>
      </w:r>
      <w:r w:rsidR="008F766D" w:rsidRPr="008C15C1">
        <w:rPr>
          <w:rFonts w:ascii="Arial" w:hAnsi="Arial" w:cs="Arial"/>
          <w:color w:val="000000"/>
          <w:sz w:val="22"/>
          <w:szCs w:val="22"/>
        </w:rPr>
        <w:t xml:space="preserve">Zamawiający określa na poziomie </w:t>
      </w:r>
      <w:r w:rsidR="00673A7D" w:rsidRPr="008C15C1">
        <w:rPr>
          <w:rFonts w:ascii="Arial" w:hAnsi="Arial" w:cs="Arial"/>
          <w:b/>
          <w:color w:val="000000"/>
          <w:sz w:val="22"/>
          <w:szCs w:val="22"/>
        </w:rPr>
        <w:t>2</w:t>
      </w:r>
      <w:r w:rsidR="008F766D" w:rsidRPr="008C15C1">
        <w:rPr>
          <w:rFonts w:ascii="Arial" w:hAnsi="Arial" w:cs="Arial"/>
          <w:b/>
          <w:color w:val="000000"/>
          <w:sz w:val="22"/>
          <w:szCs w:val="22"/>
        </w:rPr>
        <w:t>0</w:t>
      </w:r>
      <w:r w:rsidRPr="008C15C1">
        <w:rPr>
          <w:rFonts w:ascii="Arial" w:hAnsi="Arial" w:cs="Arial"/>
          <w:b/>
          <w:bCs/>
          <w:color w:val="000000"/>
          <w:sz w:val="22"/>
          <w:szCs w:val="22"/>
        </w:rPr>
        <w:t xml:space="preserve"> 000 km.</w:t>
      </w:r>
    </w:p>
    <w:p w:rsidR="00742179" w:rsidRPr="008C15C1" w:rsidRDefault="00742179" w:rsidP="00100498">
      <w:pPr>
        <w:pStyle w:val="xmsolistparagraph"/>
        <w:spacing w:after="200" w:afterAutospacing="0" w:line="360" w:lineRule="auto"/>
        <w:ind w:left="142" w:hanging="284"/>
        <w:rPr>
          <w:sz w:val="22"/>
          <w:szCs w:val="22"/>
        </w:rPr>
      </w:pPr>
      <w:r w:rsidRPr="008C15C1">
        <w:rPr>
          <w:rFonts w:ascii="Arial" w:hAnsi="Arial" w:cs="Arial"/>
          <w:sz w:val="22"/>
          <w:szCs w:val="22"/>
        </w:rPr>
        <w:t>-</w:t>
      </w:r>
      <w:r w:rsidRPr="008C15C1">
        <w:rPr>
          <w:sz w:val="22"/>
          <w:szCs w:val="22"/>
        </w:rPr>
        <w:t xml:space="preserve">       </w:t>
      </w:r>
      <w:r w:rsidRPr="008C15C1">
        <w:rPr>
          <w:rFonts w:ascii="Arial" w:hAnsi="Arial" w:cs="Arial"/>
          <w:sz w:val="22"/>
          <w:szCs w:val="22"/>
        </w:rPr>
        <w:t xml:space="preserve">Zamawiający bez zgody wykonawcy uprawniony będzie do umieszczenia na pojeździe </w:t>
      </w:r>
      <w:r w:rsidR="001271A6" w:rsidRPr="008C15C1">
        <w:rPr>
          <w:rFonts w:ascii="Arial" w:hAnsi="Arial" w:cs="Arial"/>
          <w:sz w:val="22"/>
          <w:szCs w:val="22"/>
        </w:rPr>
        <w:t xml:space="preserve">                   </w:t>
      </w:r>
      <w:r w:rsidRPr="008C15C1">
        <w:rPr>
          <w:rFonts w:ascii="Arial" w:hAnsi="Arial" w:cs="Arial"/>
          <w:sz w:val="22"/>
          <w:szCs w:val="22"/>
        </w:rPr>
        <w:t xml:space="preserve">i w środku oznaczeń własnych lub innych podmiotów. Wykonawca nie będzie rościł z tego tytułu żadnych praw i obowiązków względem Zamawiającego (prócz zdjęcia oznaczeń na koszt Zamawiającego po okresie najmu). </w:t>
      </w:r>
    </w:p>
    <w:p w:rsidR="00742179" w:rsidRPr="008C15C1" w:rsidRDefault="00742179" w:rsidP="00100498">
      <w:pPr>
        <w:pStyle w:val="xmsolistparagraph"/>
        <w:spacing w:after="200" w:afterAutospacing="0" w:line="360" w:lineRule="auto"/>
        <w:ind w:left="142" w:hanging="284"/>
        <w:rPr>
          <w:sz w:val="22"/>
          <w:szCs w:val="22"/>
        </w:rPr>
      </w:pPr>
      <w:r w:rsidRPr="008C15C1">
        <w:rPr>
          <w:rFonts w:ascii="Arial" w:hAnsi="Arial" w:cs="Arial"/>
          <w:sz w:val="22"/>
          <w:szCs w:val="22"/>
        </w:rPr>
        <w:t>-</w:t>
      </w:r>
      <w:r w:rsidR="00B0069D">
        <w:rPr>
          <w:sz w:val="22"/>
          <w:szCs w:val="22"/>
        </w:rPr>
        <w:t>     </w:t>
      </w:r>
      <w:r w:rsidRPr="008C15C1">
        <w:rPr>
          <w:rFonts w:ascii="Arial" w:hAnsi="Arial" w:cs="Arial"/>
          <w:sz w:val="22"/>
          <w:szCs w:val="22"/>
        </w:rPr>
        <w:t>Samochód osobowy będzie wykorzystywany do przewozu osób oraz materiałów będących na wyposażeniu Sieci Punktów Informacyjnych. Kierowcami samochodu będą upoważnieni pracownicy Zamawiającego.</w:t>
      </w:r>
    </w:p>
    <w:p w:rsidR="00742179" w:rsidRPr="008C15C1" w:rsidRDefault="00742179" w:rsidP="00100498">
      <w:pPr>
        <w:pStyle w:val="xmsolistparagraph"/>
        <w:spacing w:after="200" w:afterAutospacing="0" w:line="360" w:lineRule="auto"/>
        <w:ind w:left="142" w:hanging="284"/>
        <w:rPr>
          <w:sz w:val="22"/>
          <w:szCs w:val="22"/>
        </w:rPr>
      </w:pPr>
      <w:r w:rsidRPr="008C15C1">
        <w:rPr>
          <w:rFonts w:ascii="Arial" w:hAnsi="Arial" w:cs="Arial"/>
          <w:sz w:val="22"/>
          <w:szCs w:val="22"/>
        </w:rPr>
        <w:t>-</w:t>
      </w:r>
      <w:r w:rsidRPr="008C15C1">
        <w:rPr>
          <w:sz w:val="22"/>
          <w:szCs w:val="22"/>
        </w:rPr>
        <w:t xml:space="preserve">       </w:t>
      </w:r>
      <w:r w:rsidRPr="008C15C1">
        <w:rPr>
          <w:rFonts w:ascii="Arial" w:hAnsi="Arial" w:cs="Arial"/>
          <w:sz w:val="22"/>
          <w:szCs w:val="22"/>
        </w:rPr>
        <w:t xml:space="preserve">Zamawiający nie przewiduje wykupu samochodu po okresie wynajmu. </w:t>
      </w:r>
    </w:p>
    <w:p w:rsidR="00742179" w:rsidRPr="008C15C1" w:rsidRDefault="00742179" w:rsidP="00100498">
      <w:pPr>
        <w:pStyle w:val="xmsolistparagraph"/>
        <w:spacing w:after="200" w:afterAutospacing="0" w:line="360" w:lineRule="auto"/>
        <w:ind w:left="142" w:hanging="284"/>
        <w:rPr>
          <w:sz w:val="22"/>
          <w:szCs w:val="22"/>
        </w:rPr>
      </w:pPr>
      <w:r w:rsidRPr="008C15C1">
        <w:rPr>
          <w:rFonts w:ascii="Arial" w:hAnsi="Arial" w:cs="Arial"/>
          <w:sz w:val="22"/>
          <w:szCs w:val="22"/>
        </w:rPr>
        <w:t>-</w:t>
      </w:r>
      <w:r w:rsidRPr="008C15C1">
        <w:rPr>
          <w:sz w:val="22"/>
          <w:szCs w:val="22"/>
        </w:rPr>
        <w:t xml:space="preserve">       </w:t>
      </w:r>
      <w:r w:rsidRPr="008C15C1">
        <w:rPr>
          <w:rFonts w:ascii="Arial" w:hAnsi="Arial" w:cs="Arial"/>
          <w:sz w:val="22"/>
          <w:szCs w:val="22"/>
        </w:rPr>
        <w:t>Zamawiający nie będzie ponosił innych kosztów niż miesięczna opłata za wynajem.</w:t>
      </w:r>
    </w:p>
    <w:p w:rsidR="00742179" w:rsidRPr="008C15C1" w:rsidRDefault="00742179" w:rsidP="00100498">
      <w:pPr>
        <w:pStyle w:val="xmsolistparagraph"/>
        <w:spacing w:after="200" w:afterAutospacing="0" w:line="360" w:lineRule="auto"/>
        <w:ind w:left="142" w:hanging="284"/>
        <w:rPr>
          <w:sz w:val="22"/>
          <w:szCs w:val="22"/>
        </w:rPr>
      </w:pPr>
      <w:r w:rsidRPr="008C15C1">
        <w:rPr>
          <w:rFonts w:ascii="Arial" w:hAnsi="Arial" w:cs="Arial"/>
          <w:sz w:val="22"/>
          <w:szCs w:val="22"/>
        </w:rPr>
        <w:t>-</w:t>
      </w:r>
      <w:r w:rsidRPr="008C15C1">
        <w:rPr>
          <w:sz w:val="22"/>
          <w:szCs w:val="22"/>
        </w:rPr>
        <w:t xml:space="preserve">       </w:t>
      </w:r>
      <w:r w:rsidRPr="008C15C1">
        <w:rPr>
          <w:rFonts w:ascii="Arial" w:hAnsi="Arial" w:cs="Arial"/>
          <w:sz w:val="22"/>
          <w:szCs w:val="22"/>
        </w:rPr>
        <w:t xml:space="preserve">Cenę oferty stanowić ma suma całkowitych miesięcznych opłat brutto czynszu z tytułu wynajmu samochodu w okresie trwania umowy – </w:t>
      </w:r>
      <w:r w:rsidRPr="008C15C1">
        <w:rPr>
          <w:rFonts w:ascii="Arial" w:hAnsi="Arial" w:cs="Arial"/>
          <w:b/>
          <w:bCs/>
          <w:sz w:val="22"/>
          <w:szCs w:val="22"/>
        </w:rPr>
        <w:t>3 miesiące</w:t>
      </w:r>
      <w:r w:rsidRPr="008C15C1">
        <w:rPr>
          <w:rFonts w:ascii="Arial" w:hAnsi="Arial" w:cs="Arial"/>
          <w:sz w:val="22"/>
          <w:szCs w:val="22"/>
        </w:rPr>
        <w:t xml:space="preserve">. </w:t>
      </w:r>
    </w:p>
    <w:p w:rsidR="00742179" w:rsidRPr="008C15C1" w:rsidRDefault="00742179" w:rsidP="00100498">
      <w:pPr>
        <w:pStyle w:val="xmsolistparagraph"/>
        <w:spacing w:after="200" w:afterAutospacing="0" w:line="360" w:lineRule="auto"/>
        <w:ind w:left="142" w:hanging="284"/>
        <w:rPr>
          <w:sz w:val="22"/>
          <w:szCs w:val="22"/>
        </w:rPr>
      </w:pPr>
      <w:r w:rsidRPr="008C15C1">
        <w:rPr>
          <w:rFonts w:ascii="Arial" w:hAnsi="Arial" w:cs="Arial"/>
          <w:sz w:val="22"/>
          <w:szCs w:val="22"/>
        </w:rPr>
        <w:t>-</w:t>
      </w:r>
      <w:r w:rsidRPr="008C15C1">
        <w:rPr>
          <w:sz w:val="22"/>
          <w:szCs w:val="22"/>
        </w:rPr>
        <w:t xml:space="preserve">       </w:t>
      </w:r>
      <w:r w:rsidRPr="008C15C1">
        <w:rPr>
          <w:rFonts w:ascii="Arial" w:hAnsi="Arial" w:cs="Arial"/>
          <w:sz w:val="22"/>
          <w:szCs w:val="22"/>
        </w:rPr>
        <w:t xml:space="preserve">Miesięczna rata czynszu z tytułu najmu samochodu stanowić będzie </w:t>
      </w:r>
      <w:r w:rsidRPr="008C15C1">
        <w:rPr>
          <w:rFonts w:ascii="Arial" w:hAnsi="Arial" w:cs="Arial"/>
          <w:b/>
          <w:bCs/>
          <w:sz w:val="22"/>
          <w:szCs w:val="22"/>
        </w:rPr>
        <w:t xml:space="preserve">1/3 </w:t>
      </w:r>
      <w:r w:rsidRPr="008C15C1">
        <w:rPr>
          <w:rFonts w:ascii="Arial" w:hAnsi="Arial" w:cs="Arial"/>
          <w:sz w:val="22"/>
          <w:szCs w:val="22"/>
        </w:rPr>
        <w:t>sumy całkowitej przedstawionej w ofercie.</w:t>
      </w:r>
    </w:p>
    <w:p w:rsidR="00742179" w:rsidRPr="008C15C1" w:rsidRDefault="00742179" w:rsidP="00100498">
      <w:pPr>
        <w:pStyle w:val="xmsolistparagraph"/>
        <w:spacing w:after="200" w:afterAutospacing="0" w:line="360" w:lineRule="auto"/>
        <w:ind w:left="142" w:hanging="284"/>
        <w:rPr>
          <w:sz w:val="22"/>
          <w:szCs w:val="22"/>
        </w:rPr>
      </w:pPr>
      <w:r w:rsidRPr="008C15C1">
        <w:rPr>
          <w:rFonts w:ascii="Arial" w:hAnsi="Arial" w:cs="Arial"/>
          <w:sz w:val="22"/>
          <w:szCs w:val="22"/>
        </w:rPr>
        <w:lastRenderedPageBreak/>
        <w:t>-</w:t>
      </w:r>
      <w:r w:rsidRPr="008C15C1">
        <w:rPr>
          <w:sz w:val="22"/>
          <w:szCs w:val="22"/>
        </w:rPr>
        <w:t xml:space="preserve">       </w:t>
      </w:r>
      <w:r w:rsidRPr="008C15C1">
        <w:rPr>
          <w:rFonts w:ascii="Arial" w:hAnsi="Arial" w:cs="Arial"/>
          <w:sz w:val="22"/>
          <w:szCs w:val="22"/>
        </w:rPr>
        <w:t>Zamawiający nie przewiduje wpłaty na rzecz Wykonawcy kaucji na czas trwania umowy.</w:t>
      </w:r>
    </w:p>
    <w:p w:rsidR="00742179" w:rsidRPr="008C15C1" w:rsidRDefault="00742179" w:rsidP="00100498">
      <w:pPr>
        <w:pStyle w:val="xmsolistparagraph"/>
        <w:spacing w:after="200" w:afterAutospacing="0" w:line="360" w:lineRule="auto"/>
        <w:ind w:left="142" w:hanging="284"/>
        <w:rPr>
          <w:sz w:val="22"/>
          <w:szCs w:val="22"/>
        </w:rPr>
      </w:pPr>
      <w:r w:rsidRPr="008C15C1">
        <w:rPr>
          <w:rFonts w:ascii="Arial" w:hAnsi="Arial" w:cs="Arial"/>
          <w:sz w:val="22"/>
          <w:szCs w:val="22"/>
        </w:rPr>
        <w:t>-</w:t>
      </w:r>
      <w:r w:rsidRPr="008C15C1">
        <w:rPr>
          <w:sz w:val="22"/>
          <w:szCs w:val="22"/>
        </w:rPr>
        <w:t xml:space="preserve">       </w:t>
      </w:r>
      <w:r w:rsidRPr="008C15C1">
        <w:rPr>
          <w:rFonts w:ascii="Arial" w:hAnsi="Arial" w:cs="Arial"/>
          <w:sz w:val="22"/>
          <w:szCs w:val="22"/>
        </w:rPr>
        <w:t>Wykonawca zobowiązuje się do podpisania umowy obejmującej wszystkie zapisy zawarte w Szczegółowym Opisie Przedmiotu Zamówienia.</w:t>
      </w:r>
    </w:p>
    <w:p w:rsidR="00742179" w:rsidRPr="008C15C1" w:rsidRDefault="00742179" w:rsidP="00100498">
      <w:pPr>
        <w:pStyle w:val="xmsonormal"/>
        <w:autoSpaceDE w:val="0"/>
        <w:autoSpaceDN w:val="0"/>
        <w:spacing w:line="360" w:lineRule="auto"/>
        <w:rPr>
          <w:sz w:val="22"/>
          <w:szCs w:val="22"/>
        </w:rPr>
      </w:pPr>
      <w:r w:rsidRPr="008C15C1">
        <w:rPr>
          <w:rFonts w:ascii="Arial" w:hAnsi="Arial" w:cs="Arial"/>
          <w:sz w:val="22"/>
          <w:szCs w:val="22"/>
        </w:rPr>
        <w:t>Jeżeli Wykonawca, którego oferta zostanie uznana za najkorzystniejszą zaoferuje samochód używany, przed podpisaniem umowy zobowiązany będzie do dostarczenia książki serwisowej potwierdzającej dotychczasowe prawidłowe użytkowanie samochodu</w:t>
      </w:r>
      <w:r w:rsidRPr="008C15C1">
        <w:rPr>
          <w:rFonts w:ascii="Arial" w:hAnsi="Arial" w:cs="Arial"/>
          <w:b/>
          <w:bCs/>
          <w:sz w:val="22"/>
          <w:szCs w:val="22"/>
        </w:rPr>
        <w:t xml:space="preserve">. </w:t>
      </w:r>
    </w:p>
    <w:p w:rsidR="00742179" w:rsidRPr="008C15C1" w:rsidRDefault="00742179" w:rsidP="00100498">
      <w:pPr>
        <w:pStyle w:val="xmsolistparagraph"/>
        <w:keepNext/>
        <w:spacing w:line="360" w:lineRule="auto"/>
        <w:ind w:left="644" w:hanging="357"/>
        <w:rPr>
          <w:sz w:val="22"/>
          <w:szCs w:val="22"/>
        </w:rPr>
      </w:pPr>
      <w:r w:rsidRPr="008C15C1">
        <w:rPr>
          <w:rFonts w:ascii="Arial" w:hAnsi="Arial" w:cs="Arial"/>
          <w:b/>
          <w:bCs/>
          <w:sz w:val="22"/>
          <w:szCs w:val="22"/>
        </w:rPr>
        <w:t>a.</w:t>
      </w:r>
      <w:r w:rsidRPr="008C15C1">
        <w:rPr>
          <w:b/>
          <w:bCs/>
          <w:sz w:val="22"/>
          <w:szCs w:val="22"/>
        </w:rPr>
        <w:t xml:space="preserve">    </w:t>
      </w:r>
      <w:r w:rsidRPr="008C15C1">
        <w:rPr>
          <w:rFonts w:ascii="Microsoft Sans Serif" w:hAnsi="Microsoft Sans Serif" w:cs="Microsoft Sans Serif"/>
          <w:sz w:val="22"/>
          <w:szCs w:val="22"/>
        </w:rPr>
        <w:t> </w:t>
      </w:r>
      <w:r w:rsidRPr="008C15C1">
        <w:rPr>
          <w:rFonts w:ascii="Arial" w:hAnsi="Arial" w:cs="Arial"/>
          <w:b/>
          <w:bCs/>
          <w:sz w:val="22"/>
          <w:szCs w:val="22"/>
        </w:rPr>
        <w:t>Zadania Wykonawcy:</w:t>
      </w:r>
    </w:p>
    <w:p w:rsidR="00742179" w:rsidRPr="008C15C1" w:rsidRDefault="00742179" w:rsidP="00100498">
      <w:pPr>
        <w:pStyle w:val="xmsolistparagraph"/>
        <w:keepNext/>
        <w:spacing w:after="200" w:afterAutospacing="0" w:line="360" w:lineRule="auto"/>
        <w:ind w:left="142" w:hanging="284"/>
        <w:rPr>
          <w:sz w:val="22"/>
          <w:szCs w:val="22"/>
        </w:rPr>
      </w:pPr>
      <w:r w:rsidRPr="008C15C1">
        <w:rPr>
          <w:rFonts w:ascii="Arial" w:hAnsi="Arial" w:cs="Arial"/>
          <w:sz w:val="22"/>
          <w:szCs w:val="22"/>
        </w:rPr>
        <w:t>-</w:t>
      </w:r>
      <w:r w:rsidRPr="008C15C1">
        <w:rPr>
          <w:sz w:val="22"/>
          <w:szCs w:val="22"/>
        </w:rPr>
        <w:t xml:space="preserve">       </w:t>
      </w:r>
      <w:r w:rsidRPr="008C15C1">
        <w:rPr>
          <w:rFonts w:ascii="Arial" w:hAnsi="Arial" w:cs="Arial"/>
          <w:sz w:val="22"/>
          <w:szCs w:val="22"/>
        </w:rPr>
        <w:t xml:space="preserve">Wykonawca zobowiązany będzie do wynajęcia Zamawiającemu samochodu spełniającego wymagania określone </w:t>
      </w:r>
      <w:r w:rsidR="00F70029" w:rsidRPr="008C15C1">
        <w:rPr>
          <w:rFonts w:ascii="Arial" w:hAnsi="Arial" w:cs="Arial"/>
          <w:bCs/>
          <w:sz w:val="22"/>
          <w:szCs w:val="22"/>
        </w:rPr>
        <w:t>w </w:t>
      </w:r>
      <w:r w:rsidR="00F70029" w:rsidRPr="008C15C1">
        <w:rPr>
          <w:rFonts w:ascii="Arial" w:hAnsi="Arial" w:cs="Arial"/>
          <w:bCs/>
          <w:i/>
          <w:sz w:val="22"/>
          <w:szCs w:val="22"/>
        </w:rPr>
        <w:t>części b. Opis techniczny samochodu</w:t>
      </w:r>
      <w:r w:rsidRPr="008C15C1">
        <w:rPr>
          <w:rFonts w:ascii="Arial" w:hAnsi="Arial" w:cs="Arial"/>
          <w:sz w:val="22"/>
          <w:szCs w:val="22"/>
        </w:rPr>
        <w:t xml:space="preserve">. Samochód musi być w dniu podpisania protokołu odbioru sprawny pod względem technicznym i gotowy do użytkowania z </w:t>
      </w:r>
      <w:r w:rsidRPr="008C15C1">
        <w:rPr>
          <w:rFonts w:ascii="Arial" w:hAnsi="Arial" w:cs="Arial"/>
          <w:b/>
          <w:bCs/>
          <w:sz w:val="22"/>
          <w:szCs w:val="22"/>
        </w:rPr>
        <w:t>zatankowanym do pełna zbiornikiem paliwa.</w:t>
      </w:r>
    </w:p>
    <w:p w:rsidR="00742179" w:rsidRPr="008C15C1" w:rsidRDefault="00742179" w:rsidP="00100498">
      <w:pPr>
        <w:pStyle w:val="xmsolistparagraph"/>
        <w:spacing w:after="200" w:afterAutospacing="0" w:line="360" w:lineRule="auto"/>
        <w:ind w:left="142" w:hanging="284"/>
        <w:rPr>
          <w:sz w:val="22"/>
          <w:szCs w:val="22"/>
        </w:rPr>
      </w:pPr>
      <w:r w:rsidRPr="008C15C1">
        <w:rPr>
          <w:rFonts w:ascii="Arial" w:hAnsi="Arial" w:cs="Arial"/>
          <w:sz w:val="22"/>
          <w:szCs w:val="22"/>
        </w:rPr>
        <w:t>-</w:t>
      </w:r>
      <w:r w:rsidRPr="008C15C1">
        <w:rPr>
          <w:sz w:val="22"/>
          <w:szCs w:val="22"/>
        </w:rPr>
        <w:t xml:space="preserve">       </w:t>
      </w:r>
      <w:r w:rsidRPr="008C15C1">
        <w:rPr>
          <w:rFonts w:ascii="Arial" w:hAnsi="Arial" w:cs="Arial"/>
          <w:sz w:val="22"/>
          <w:szCs w:val="22"/>
        </w:rPr>
        <w:t xml:space="preserve">Wydanie Zamawiającemu wyżej wymienionego samochodu nastąpi w terminie </w:t>
      </w:r>
      <w:r w:rsidRPr="008C15C1">
        <w:rPr>
          <w:rFonts w:ascii="Arial" w:hAnsi="Arial" w:cs="Arial"/>
          <w:b/>
          <w:bCs/>
          <w:sz w:val="22"/>
          <w:szCs w:val="22"/>
        </w:rPr>
        <w:t>do 1 marca 2023</w:t>
      </w:r>
      <w:r w:rsidRPr="008C15C1">
        <w:rPr>
          <w:rFonts w:ascii="Arial" w:hAnsi="Arial" w:cs="Arial"/>
          <w:sz w:val="22"/>
          <w:szCs w:val="22"/>
        </w:rPr>
        <w:t xml:space="preserve"> r. w siedzibie Urzędu Marszałkowskiego Województwa Podkarpackiego, Al. Ł. Cieplińskiego 4, 35-010 Rzeszów. Odbiór jakościowy samochodu będzie potwierdzony protokołem zdawczo-odbiorczym podpisanym przez Koordynatora Biura Informacji o Funduszach Europejskich i osobę upoważnioną ze strony Wykonawcy.</w:t>
      </w:r>
    </w:p>
    <w:p w:rsidR="00742179" w:rsidRPr="008C15C1" w:rsidRDefault="00742179" w:rsidP="00100498">
      <w:pPr>
        <w:pStyle w:val="xmsolistparagraph"/>
        <w:spacing w:after="200" w:afterAutospacing="0" w:line="360" w:lineRule="auto"/>
        <w:ind w:hanging="142"/>
        <w:rPr>
          <w:sz w:val="22"/>
          <w:szCs w:val="22"/>
        </w:rPr>
      </w:pPr>
      <w:r w:rsidRPr="008C15C1">
        <w:rPr>
          <w:rFonts w:ascii="Arial" w:hAnsi="Arial" w:cs="Arial"/>
          <w:sz w:val="22"/>
          <w:szCs w:val="22"/>
        </w:rPr>
        <w:t>-</w:t>
      </w:r>
      <w:r w:rsidRPr="008C15C1">
        <w:rPr>
          <w:sz w:val="22"/>
          <w:szCs w:val="22"/>
        </w:rPr>
        <w:t xml:space="preserve">       </w:t>
      </w:r>
      <w:r w:rsidRPr="008C15C1">
        <w:rPr>
          <w:rFonts w:ascii="Arial" w:hAnsi="Arial" w:cs="Arial"/>
          <w:sz w:val="22"/>
          <w:szCs w:val="22"/>
        </w:rPr>
        <w:t xml:space="preserve">W ramach miesięcznej stawki opłaty najmu pojazdu Wykonawca zapewni Zamawiającemu następujący zakres usług: </w:t>
      </w:r>
    </w:p>
    <w:p w:rsidR="00742179" w:rsidRPr="008C15C1" w:rsidRDefault="00742179" w:rsidP="00100498">
      <w:pPr>
        <w:pStyle w:val="xmsolistparagraph"/>
        <w:spacing w:after="200" w:afterAutospacing="0" w:line="360" w:lineRule="auto"/>
        <w:ind w:hanging="142"/>
        <w:rPr>
          <w:sz w:val="22"/>
          <w:szCs w:val="22"/>
        </w:rPr>
      </w:pPr>
      <w:r w:rsidRPr="008C15C1">
        <w:rPr>
          <w:rFonts w:ascii="Wingdings" w:hAnsi="Wingdings"/>
          <w:sz w:val="22"/>
          <w:szCs w:val="22"/>
        </w:rPr>
        <w:t></w:t>
      </w:r>
      <w:r w:rsidRPr="008C15C1">
        <w:rPr>
          <w:sz w:val="22"/>
          <w:szCs w:val="22"/>
        </w:rPr>
        <w:t xml:space="preserve">  </w:t>
      </w:r>
      <w:r w:rsidRPr="008C15C1">
        <w:rPr>
          <w:rFonts w:ascii="Arial" w:hAnsi="Arial" w:cs="Arial"/>
          <w:sz w:val="22"/>
          <w:szCs w:val="22"/>
        </w:rPr>
        <w:t xml:space="preserve">przygotowanie samochodu do wydania, przekazanie samochodu i dokumentów Zamawiającemu, </w:t>
      </w:r>
    </w:p>
    <w:p w:rsidR="00742179" w:rsidRPr="008C15C1" w:rsidRDefault="00742179" w:rsidP="00100498">
      <w:pPr>
        <w:pStyle w:val="xmsolistparagraph"/>
        <w:spacing w:after="200" w:afterAutospacing="0" w:line="360" w:lineRule="auto"/>
        <w:ind w:hanging="142"/>
        <w:rPr>
          <w:sz w:val="22"/>
          <w:szCs w:val="22"/>
        </w:rPr>
      </w:pPr>
      <w:r w:rsidRPr="008C15C1">
        <w:rPr>
          <w:rFonts w:ascii="Wingdings" w:hAnsi="Wingdings"/>
          <w:sz w:val="22"/>
          <w:szCs w:val="22"/>
        </w:rPr>
        <w:t></w:t>
      </w:r>
      <w:r w:rsidRPr="008C15C1">
        <w:rPr>
          <w:sz w:val="22"/>
          <w:szCs w:val="22"/>
        </w:rPr>
        <w:t xml:space="preserve">  </w:t>
      </w:r>
      <w:r w:rsidRPr="008C15C1">
        <w:rPr>
          <w:rFonts w:ascii="Arial" w:hAnsi="Arial" w:cs="Arial"/>
          <w:sz w:val="22"/>
          <w:szCs w:val="22"/>
        </w:rPr>
        <w:t>ubezpieczenie i likwidację szkód: AC, OC, NW dla kierującego i pasażerów, bez udziału własnego Zamawiającego w szkodach przez cały okres trwania umowy, zabezpieczenie pełnego postępowania przy likwidacji szkód, usługa Assistance - zakres terytorialny Polska; Zamawiający nie będzie ponosił kosztów napraw nie objętych polisą ubezpieczeniową, nie przewiduje się dodatkowych kosztów związanych z realizacją usług w ramach polisy ubezpieczeniowej, chyba że zdarzenie spowodowane będzie działaniem kierowcy pod wpływem alkoholu lub innych niedozwolonych środków odurzających. Ponadto Zamawiający oczekuje świadczenia usług w zakresie polisy ubezpieczeniowej najwyższego poziomu, tzn. uwzględniając wszystkie zdarzenia losowe, które może obejmować polisa. W przypadku zaistnienia szkody całkowitej samochodu Wykonawca dost</w:t>
      </w:r>
      <w:r w:rsidR="00DA4E56" w:rsidRPr="008C15C1">
        <w:rPr>
          <w:rFonts w:ascii="Arial" w:hAnsi="Arial" w:cs="Arial"/>
          <w:sz w:val="22"/>
          <w:szCs w:val="22"/>
        </w:rPr>
        <w:t xml:space="preserve">arczy  </w:t>
      </w:r>
      <w:r w:rsidRPr="008C15C1">
        <w:rPr>
          <w:rFonts w:ascii="Arial" w:hAnsi="Arial" w:cs="Arial"/>
          <w:sz w:val="22"/>
          <w:szCs w:val="22"/>
        </w:rPr>
        <w:t xml:space="preserve">w zamian Zamawiającemu </w:t>
      </w:r>
      <w:r w:rsidRPr="008C15C1">
        <w:rPr>
          <w:rFonts w:ascii="Arial" w:hAnsi="Arial" w:cs="Arial"/>
          <w:sz w:val="22"/>
          <w:szCs w:val="22"/>
        </w:rPr>
        <w:lastRenderedPageBreak/>
        <w:t>samochód o nie gorszych parametrach technicznych na tych samych warunkach</w:t>
      </w:r>
      <w:r w:rsidR="00D37743" w:rsidRPr="008C15C1">
        <w:rPr>
          <w:rFonts w:ascii="Arial" w:hAnsi="Arial" w:cs="Arial"/>
          <w:sz w:val="22"/>
          <w:szCs w:val="22"/>
        </w:rPr>
        <w:t xml:space="preserve">                            </w:t>
      </w:r>
      <w:r w:rsidRPr="008C15C1">
        <w:rPr>
          <w:rFonts w:ascii="Arial" w:hAnsi="Arial" w:cs="Arial"/>
          <w:sz w:val="22"/>
          <w:szCs w:val="22"/>
        </w:rPr>
        <w:t xml:space="preserve"> co samochód, który uległ szkodzie.</w:t>
      </w:r>
    </w:p>
    <w:p w:rsidR="00742179" w:rsidRPr="008C15C1" w:rsidRDefault="00742179" w:rsidP="00100498">
      <w:pPr>
        <w:pStyle w:val="xmsolistparagraph"/>
        <w:spacing w:after="200" w:afterAutospacing="0" w:line="360" w:lineRule="auto"/>
        <w:ind w:hanging="142"/>
        <w:rPr>
          <w:sz w:val="22"/>
          <w:szCs w:val="22"/>
        </w:rPr>
      </w:pPr>
      <w:r w:rsidRPr="008C15C1">
        <w:rPr>
          <w:rFonts w:ascii="Wingdings" w:hAnsi="Wingdings"/>
          <w:sz w:val="22"/>
          <w:szCs w:val="22"/>
        </w:rPr>
        <w:t></w:t>
      </w:r>
      <w:r w:rsidRPr="008C15C1">
        <w:rPr>
          <w:sz w:val="22"/>
          <w:szCs w:val="22"/>
        </w:rPr>
        <w:t xml:space="preserve">  </w:t>
      </w:r>
      <w:r w:rsidRPr="008C15C1">
        <w:rPr>
          <w:rFonts w:ascii="Arial" w:hAnsi="Arial" w:cs="Arial"/>
          <w:sz w:val="22"/>
          <w:szCs w:val="22"/>
        </w:rPr>
        <w:t xml:space="preserve">dostarczenie bez dodatkowych opłat samochodu zastępczego w ciągu 48 godzin od momentu zgłoszenia zapotrzebowania (na czas naprawy, serwisu przekraczającego 24 godziny, lub w przypadku likwidacji szkody ubezpieczeniowej, szkody całkowitej); w dni robocze i wolne od pracy, bez ograniczeń czasowych, z gwarancją zapewnienia samochodu o porównywalnych parametrach, roczniku nie wcześniejszym niż rok produkcji samochodu będącego w dyspozycji Zamawiającego; Wykonawca dostarczy samochód zastępczy </w:t>
      </w:r>
      <w:r w:rsidR="00D37743" w:rsidRPr="008C15C1">
        <w:rPr>
          <w:rFonts w:ascii="Arial" w:hAnsi="Arial" w:cs="Arial"/>
          <w:sz w:val="22"/>
          <w:szCs w:val="22"/>
        </w:rPr>
        <w:t xml:space="preserve">                       </w:t>
      </w:r>
      <w:r w:rsidRPr="008C15C1">
        <w:rPr>
          <w:rFonts w:ascii="Arial" w:hAnsi="Arial" w:cs="Arial"/>
          <w:sz w:val="22"/>
          <w:szCs w:val="22"/>
        </w:rPr>
        <w:t xml:space="preserve">w miejsce wyznaczone przez Zamawiającego, </w:t>
      </w:r>
    </w:p>
    <w:p w:rsidR="00742179" w:rsidRPr="008C15C1" w:rsidRDefault="00742179" w:rsidP="00100498">
      <w:pPr>
        <w:pStyle w:val="xmsolistparagraph"/>
        <w:spacing w:after="200" w:afterAutospacing="0" w:line="360" w:lineRule="auto"/>
        <w:ind w:left="142" w:hanging="284"/>
        <w:rPr>
          <w:sz w:val="22"/>
          <w:szCs w:val="22"/>
        </w:rPr>
      </w:pPr>
      <w:r w:rsidRPr="008C15C1">
        <w:rPr>
          <w:rFonts w:ascii="Wingdings" w:hAnsi="Wingdings"/>
          <w:sz w:val="22"/>
          <w:szCs w:val="22"/>
        </w:rPr>
        <w:t></w:t>
      </w:r>
      <w:r w:rsidRPr="008C15C1">
        <w:rPr>
          <w:sz w:val="22"/>
          <w:szCs w:val="22"/>
        </w:rPr>
        <w:t xml:space="preserve">  </w:t>
      </w:r>
      <w:r w:rsidRPr="008C15C1">
        <w:rPr>
          <w:rFonts w:ascii="Arial" w:hAnsi="Arial" w:cs="Arial"/>
          <w:sz w:val="22"/>
          <w:szCs w:val="22"/>
        </w:rPr>
        <w:t xml:space="preserve">obsługę serwisową – naprawy, usługi blacharsko-lakiernicze, obowiązkowe przeglądy rejestracyjne, przeglądy okresowe wymagane przez producenta, </w:t>
      </w:r>
    </w:p>
    <w:p w:rsidR="00742179" w:rsidRPr="008C15C1" w:rsidRDefault="00742179" w:rsidP="00362B36">
      <w:pPr>
        <w:pStyle w:val="xmsolistparagraph"/>
        <w:tabs>
          <w:tab w:val="left" w:pos="709"/>
        </w:tabs>
        <w:spacing w:after="200" w:afterAutospacing="0" w:line="360" w:lineRule="auto"/>
        <w:ind w:left="284" w:hanging="426"/>
        <w:rPr>
          <w:sz w:val="22"/>
          <w:szCs w:val="22"/>
        </w:rPr>
      </w:pPr>
      <w:r w:rsidRPr="008C15C1">
        <w:rPr>
          <w:rFonts w:ascii="Wingdings" w:hAnsi="Wingdings"/>
          <w:sz w:val="22"/>
          <w:szCs w:val="22"/>
        </w:rPr>
        <w:t></w:t>
      </w:r>
      <w:r w:rsidRPr="008C15C1">
        <w:rPr>
          <w:sz w:val="22"/>
          <w:szCs w:val="22"/>
        </w:rPr>
        <w:t xml:space="preserve">  </w:t>
      </w:r>
      <w:r w:rsidRPr="008C15C1">
        <w:rPr>
          <w:rFonts w:ascii="Arial" w:hAnsi="Arial" w:cs="Arial"/>
          <w:sz w:val="22"/>
          <w:szCs w:val="22"/>
        </w:rPr>
        <w:t>serwis ogumienia - wymianę sezonową opon przed każdym sezonem (opony letnie</w:t>
      </w:r>
      <w:r w:rsidR="00D37743" w:rsidRPr="008C15C1">
        <w:rPr>
          <w:rFonts w:ascii="Arial" w:hAnsi="Arial" w:cs="Arial"/>
          <w:sz w:val="22"/>
          <w:szCs w:val="22"/>
        </w:rPr>
        <w:t xml:space="preserve">                </w:t>
      </w:r>
      <w:r w:rsidRPr="008C15C1">
        <w:rPr>
          <w:rFonts w:ascii="Arial" w:hAnsi="Arial" w:cs="Arial"/>
          <w:sz w:val="22"/>
          <w:szCs w:val="22"/>
        </w:rPr>
        <w:t xml:space="preserve"> i zimowe; opony powinny zapewnić odpowiednio do klasy samochodu poziom standardu bezpieczeństwa),</w:t>
      </w:r>
    </w:p>
    <w:p w:rsidR="00742179" w:rsidRPr="008C15C1" w:rsidRDefault="00742179" w:rsidP="00362B36">
      <w:pPr>
        <w:pStyle w:val="xmsolistparagraph"/>
        <w:spacing w:after="200" w:afterAutospacing="0" w:line="360" w:lineRule="auto"/>
        <w:ind w:left="1985" w:hanging="2127"/>
        <w:rPr>
          <w:sz w:val="22"/>
          <w:szCs w:val="22"/>
        </w:rPr>
      </w:pPr>
      <w:r w:rsidRPr="008C15C1">
        <w:rPr>
          <w:rFonts w:ascii="Wingdings" w:hAnsi="Wingdings"/>
          <w:sz w:val="22"/>
          <w:szCs w:val="22"/>
        </w:rPr>
        <w:t></w:t>
      </w:r>
      <w:r w:rsidRPr="008C15C1">
        <w:rPr>
          <w:sz w:val="22"/>
          <w:szCs w:val="22"/>
        </w:rPr>
        <w:t xml:space="preserve">  </w:t>
      </w:r>
      <w:r w:rsidRPr="008C15C1">
        <w:rPr>
          <w:rFonts w:ascii="Arial" w:hAnsi="Arial" w:cs="Arial"/>
          <w:sz w:val="22"/>
          <w:szCs w:val="22"/>
        </w:rPr>
        <w:t>usługę holowania samochodu.</w:t>
      </w:r>
    </w:p>
    <w:p w:rsidR="00742179" w:rsidRPr="008C15C1" w:rsidRDefault="00742179" w:rsidP="00362B36">
      <w:pPr>
        <w:pStyle w:val="xmsolistparagraph"/>
        <w:spacing w:after="200" w:afterAutospacing="0" w:line="360" w:lineRule="auto"/>
        <w:ind w:left="709" w:hanging="426"/>
        <w:rPr>
          <w:sz w:val="22"/>
          <w:szCs w:val="22"/>
        </w:rPr>
      </w:pPr>
      <w:r w:rsidRPr="008C15C1">
        <w:rPr>
          <w:rFonts w:ascii="Arial" w:hAnsi="Arial" w:cs="Arial"/>
          <w:sz w:val="22"/>
          <w:szCs w:val="22"/>
        </w:rPr>
        <w:t>-</w:t>
      </w:r>
      <w:r w:rsidRPr="008C15C1">
        <w:rPr>
          <w:sz w:val="22"/>
          <w:szCs w:val="22"/>
        </w:rPr>
        <w:t xml:space="preserve">       </w:t>
      </w:r>
      <w:r w:rsidRPr="008C15C1">
        <w:rPr>
          <w:rFonts w:ascii="Arial" w:hAnsi="Arial" w:cs="Arial"/>
          <w:sz w:val="22"/>
          <w:szCs w:val="22"/>
        </w:rPr>
        <w:t xml:space="preserve">Wraz z samochodem Wykonawca wyda Zamawiającemu: </w:t>
      </w:r>
    </w:p>
    <w:p w:rsidR="00742179" w:rsidRPr="008C15C1" w:rsidRDefault="00742179" w:rsidP="00362B36">
      <w:pPr>
        <w:pStyle w:val="xmsolistparagraph"/>
        <w:spacing w:after="200" w:afterAutospacing="0" w:line="360" w:lineRule="auto"/>
        <w:ind w:left="709" w:hanging="851"/>
        <w:rPr>
          <w:sz w:val="22"/>
          <w:szCs w:val="22"/>
        </w:rPr>
      </w:pPr>
      <w:r w:rsidRPr="008C15C1">
        <w:rPr>
          <w:rFonts w:ascii="Wingdings" w:hAnsi="Wingdings"/>
          <w:sz w:val="22"/>
          <w:szCs w:val="22"/>
        </w:rPr>
        <w:t></w:t>
      </w:r>
      <w:r w:rsidRPr="008C15C1">
        <w:rPr>
          <w:sz w:val="22"/>
          <w:szCs w:val="22"/>
        </w:rPr>
        <w:t xml:space="preserve">  </w:t>
      </w:r>
      <w:r w:rsidRPr="008C15C1">
        <w:rPr>
          <w:rFonts w:ascii="Arial" w:hAnsi="Arial" w:cs="Arial"/>
          <w:sz w:val="22"/>
          <w:szCs w:val="22"/>
        </w:rPr>
        <w:t xml:space="preserve">dowód rejestracyjny, </w:t>
      </w:r>
    </w:p>
    <w:p w:rsidR="00742179" w:rsidRPr="008C15C1" w:rsidRDefault="00742179" w:rsidP="00362B36">
      <w:pPr>
        <w:pStyle w:val="xmsolistparagraph"/>
        <w:spacing w:after="200" w:afterAutospacing="0" w:line="360" w:lineRule="auto"/>
        <w:ind w:left="709" w:hanging="851"/>
        <w:rPr>
          <w:sz w:val="22"/>
          <w:szCs w:val="22"/>
        </w:rPr>
      </w:pPr>
      <w:r w:rsidRPr="008C15C1">
        <w:rPr>
          <w:rFonts w:ascii="Wingdings" w:hAnsi="Wingdings"/>
          <w:sz w:val="22"/>
          <w:szCs w:val="22"/>
        </w:rPr>
        <w:t></w:t>
      </w:r>
      <w:r w:rsidRPr="008C15C1">
        <w:rPr>
          <w:sz w:val="22"/>
          <w:szCs w:val="22"/>
        </w:rPr>
        <w:t xml:space="preserve">  </w:t>
      </w:r>
      <w:r w:rsidRPr="008C15C1">
        <w:rPr>
          <w:rFonts w:ascii="Arial" w:hAnsi="Arial" w:cs="Arial"/>
          <w:sz w:val="22"/>
          <w:szCs w:val="22"/>
        </w:rPr>
        <w:t xml:space="preserve">polisę potwierdzającą zawarcie umowy ubezpieczenia  </w:t>
      </w:r>
    </w:p>
    <w:p w:rsidR="00742179" w:rsidRPr="008C15C1" w:rsidRDefault="00742179" w:rsidP="00362B36">
      <w:pPr>
        <w:pStyle w:val="xmsolistparagraph"/>
        <w:spacing w:after="200" w:afterAutospacing="0" w:line="360" w:lineRule="auto"/>
        <w:ind w:left="709" w:hanging="851"/>
        <w:rPr>
          <w:sz w:val="22"/>
          <w:szCs w:val="22"/>
        </w:rPr>
      </w:pPr>
      <w:r w:rsidRPr="008C15C1">
        <w:rPr>
          <w:rFonts w:ascii="Wingdings" w:hAnsi="Wingdings"/>
          <w:sz w:val="22"/>
          <w:szCs w:val="22"/>
        </w:rPr>
        <w:t></w:t>
      </w:r>
      <w:r w:rsidRPr="008C15C1">
        <w:rPr>
          <w:sz w:val="22"/>
          <w:szCs w:val="22"/>
        </w:rPr>
        <w:t xml:space="preserve">  </w:t>
      </w:r>
      <w:r w:rsidRPr="008C15C1">
        <w:rPr>
          <w:rFonts w:ascii="Arial" w:hAnsi="Arial" w:cs="Arial"/>
          <w:sz w:val="22"/>
          <w:szCs w:val="22"/>
        </w:rPr>
        <w:t xml:space="preserve">instrukcję obsługi w języku polskim, </w:t>
      </w:r>
    </w:p>
    <w:p w:rsidR="00742179" w:rsidRPr="008C15C1" w:rsidRDefault="00742179" w:rsidP="00362B36">
      <w:pPr>
        <w:pStyle w:val="xmsolistparagraph"/>
        <w:spacing w:after="200" w:afterAutospacing="0" w:line="360" w:lineRule="auto"/>
        <w:ind w:left="709" w:hanging="851"/>
        <w:rPr>
          <w:rFonts w:ascii="Arial" w:hAnsi="Arial" w:cs="Arial"/>
          <w:sz w:val="22"/>
          <w:szCs w:val="22"/>
        </w:rPr>
      </w:pPr>
      <w:r w:rsidRPr="008C15C1">
        <w:rPr>
          <w:rFonts w:ascii="Wingdings" w:hAnsi="Wingdings"/>
          <w:sz w:val="22"/>
          <w:szCs w:val="22"/>
        </w:rPr>
        <w:t></w:t>
      </w:r>
      <w:r w:rsidRPr="008C15C1">
        <w:rPr>
          <w:sz w:val="22"/>
          <w:szCs w:val="22"/>
        </w:rPr>
        <w:t xml:space="preserve">  </w:t>
      </w:r>
      <w:r w:rsidRPr="008C15C1">
        <w:rPr>
          <w:rFonts w:ascii="Arial" w:hAnsi="Arial" w:cs="Arial"/>
          <w:sz w:val="22"/>
          <w:szCs w:val="22"/>
        </w:rPr>
        <w:t>c</w:t>
      </w:r>
      <w:r w:rsidR="00254DD3" w:rsidRPr="008C15C1">
        <w:rPr>
          <w:rFonts w:ascii="Arial" w:hAnsi="Arial" w:cs="Arial"/>
          <w:sz w:val="22"/>
          <w:szCs w:val="22"/>
        </w:rPr>
        <w:t>o najmniej 2 komplety kluczyków.</w:t>
      </w:r>
      <w:r w:rsidRPr="008C15C1">
        <w:rPr>
          <w:rFonts w:ascii="Arial" w:hAnsi="Arial" w:cs="Arial"/>
          <w:sz w:val="22"/>
          <w:szCs w:val="22"/>
        </w:rPr>
        <w:t xml:space="preserve"> </w:t>
      </w:r>
    </w:p>
    <w:p w:rsidR="00F70029" w:rsidRPr="008C15C1" w:rsidRDefault="00F70029" w:rsidP="00F70029">
      <w:pPr>
        <w:pStyle w:val="Akapitzlist"/>
        <w:numPr>
          <w:ilvl w:val="0"/>
          <w:numId w:val="5"/>
        </w:numPr>
        <w:spacing w:after="240"/>
        <w:jc w:val="both"/>
        <w:rPr>
          <w:rFonts w:ascii="Arial" w:hAnsi="Arial" w:cs="Arial"/>
          <w:sz w:val="22"/>
          <w:szCs w:val="22"/>
        </w:rPr>
      </w:pPr>
      <w:r w:rsidRPr="008C15C1">
        <w:rPr>
          <w:rFonts w:ascii="Arial" w:hAnsi="Arial" w:cs="Arial"/>
          <w:b/>
          <w:sz w:val="22"/>
          <w:szCs w:val="22"/>
        </w:rPr>
        <w:t>Opis techniczny samochodu:</w:t>
      </w:r>
    </w:p>
    <w:p w:rsidR="00921B0C" w:rsidRPr="008C15C1" w:rsidRDefault="00921B0C" w:rsidP="00100498">
      <w:pPr>
        <w:pStyle w:val="xmsolistparagraph"/>
        <w:spacing w:after="200" w:afterAutospacing="0" w:line="360" w:lineRule="auto"/>
        <w:ind w:left="709" w:hanging="567"/>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1"/>
        <w:gridCol w:w="4570"/>
      </w:tblGrid>
      <w:tr w:rsidR="00921B0C" w:rsidRPr="008C15C1" w:rsidTr="001A3D2B">
        <w:trPr>
          <w:trHeight w:val="510"/>
        </w:trPr>
        <w:tc>
          <w:tcPr>
            <w:tcW w:w="9061" w:type="dxa"/>
            <w:gridSpan w:val="2"/>
            <w:tcBorders>
              <w:top w:val="single" w:sz="4" w:space="0" w:color="auto"/>
              <w:left w:val="single" w:sz="4" w:space="0" w:color="auto"/>
              <w:bottom w:val="single" w:sz="4" w:space="0" w:color="auto"/>
              <w:right w:val="single" w:sz="4" w:space="0" w:color="auto"/>
            </w:tcBorders>
            <w:vAlign w:val="center"/>
            <w:hideMark/>
          </w:tcPr>
          <w:p w:rsidR="00921B0C" w:rsidRPr="008C15C1" w:rsidRDefault="00921B0C" w:rsidP="00385858">
            <w:pPr>
              <w:tabs>
                <w:tab w:val="center" w:pos="4536"/>
                <w:tab w:val="right" w:pos="9072"/>
              </w:tabs>
              <w:jc w:val="center"/>
              <w:rPr>
                <w:rFonts w:ascii="Arial" w:hAnsi="Arial" w:cs="Arial"/>
                <w:sz w:val="22"/>
                <w:szCs w:val="22"/>
              </w:rPr>
            </w:pPr>
            <w:r w:rsidRPr="008C15C1">
              <w:rPr>
                <w:rFonts w:ascii="Arial" w:hAnsi="Arial" w:cs="Arial"/>
                <w:b/>
                <w:sz w:val="22"/>
                <w:szCs w:val="22"/>
              </w:rPr>
              <w:t>OPIS TECHNICZNY</w:t>
            </w:r>
          </w:p>
        </w:tc>
      </w:tr>
      <w:tr w:rsidR="00921B0C" w:rsidRPr="008C15C1" w:rsidTr="001A3D2B">
        <w:tc>
          <w:tcPr>
            <w:tcW w:w="4491" w:type="dxa"/>
            <w:tcBorders>
              <w:top w:val="single" w:sz="4" w:space="0" w:color="auto"/>
              <w:left w:val="single" w:sz="4" w:space="0" w:color="auto"/>
              <w:bottom w:val="single" w:sz="4" w:space="0" w:color="auto"/>
              <w:right w:val="single" w:sz="4" w:space="0" w:color="auto"/>
            </w:tcBorders>
            <w:hideMark/>
          </w:tcPr>
          <w:p w:rsidR="00921B0C" w:rsidRPr="008C15C1" w:rsidRDefault="00921B0C" w:rsidP="00385858">
            <w:pPr>
              <w:tabs>
                <w:tab w:val="center" w:pos="4536"/>
                <w:tab w:val="right" w:pos="9072"/>
              </w:tabs>
              <w:spacing w:before="40" w:after="40"/>
              <w:rPr>
                <w:rFonts w:ascii="Arial" w:hAnsi="Arial" w:cs="Arial"/>
                <w:sz w:val="22"/>
                <w:szCs w:val="22"/>
              </w:rPr>
            </w:pPr>
            <w:r w:rsidRPr="008C15C1">
              <w:rPr>
                <w:rFonts w:ascii="Arial" w:hAnsi="Arial" w:cs="Arial"/>
                <w:b/>
                <w:sz w:val="22"/>
                <w:szCs w:val="22"/>
              </w:rPr>
              <w:t>Typ pojazdu</w:t>
            </w:r>
          </w:p>
        </w:tc>
        <w:tc>
          <w:tcPr>
            <w:tcW w:w="4570" w:type="dxa"/>
            <w:tcBorders>
              <w:top w:val="single" w:sz="4" w:space="0" w:color="auto"/>
              <w:left w:val="single" w:sz="4" w:space="0" w:color="auto"/>
              <w:bottom w:val="single" w:sz="4" w:space="0" w:color="auto"/>
              <w:right w:val="single" w:sz="4" w:space="0" w:color="auto"/>
            </w:tcBorders>
            <w:hideMark/>
          </w:tcPr>
          <w:p w:rsidR="00921B0C" w:rsidRPr="008C15C1" w:rsidRDefault="00921B0C" w:rsidP="00385858">
            <w:pPr>
              <w:tabs>
                <w:tab w:val="center" w:pos="4536"/>
                <w:tab w:val="right" w:pos="9072"/>
              </w:tabs>
              <w:spacing w:before="40" w:after="40"/>
              <w:jc w:val="both"/>
              <w:rPr>
                <w:rFonts w:ascii="Arial" w:hAnsi="Arial" w:cs="Arial"/>
                <w:sz w:val="22"/>
                <w:szCs w:val="22"/>
              </w:rPr>
            </w:pPr>
            <w:r w:rsidRPr="008C15C1">
              <w:rPr>
                <w:rFonts w:ascii="Arial" w:hAnsi="Arial" w:cs="Arial"/>
                <w:sz w:val="22"/>
                <w:szCs w:val="22"/>
              </w:rPr>
              <w:t>OSOBOWY – uprawnienia kategorii B</w:t>
            </w:r>
          </w:p>
        </w:tc>
      </w:tr>
      <w:tr w:rsidR="00921B0C" w:rsidRPr="008C15C1" w:rsidTr="001A3D2B">
        <w:tc>
          <w:tcPr>
            <w:tcW w:w="4491" w:type="dxa"/>
            <w:tcBorders>
              <w:top w:val="single" w:sz="4" w:space="0" w:color="auto"/>
              <w:left w:val="single" w:sz="4" w:space="0" w:color="auto"/>
              <w:bottom w:val="single" w:sz="4" w:space="0" w:color="auto"/>
              <w:right w:val="single" w:sz="4" w:space="0" w:color="auto"/>
            </w:tcBorders>
            <w:hideMark/>
          </w:tcPr>
          <w:p w:rsidR="00921B0C" w:rsidRPr="008C15C1" w:rsidRDefault="00921B0C" w:rsidP="00385858">
            <w:pPr>
              <w:tabs>
                <w:tab w:val="center" w:pos="4536"/>
                <w:tab w:val="right" w:pos="9072"/>
              </w:tabs>
              <w:spacing w:before="40" w:after="40"/>
              <w:rPr>
                <w:rFonts w:ascii="Arial" w:hAnsi="Arial" w:cs="Arial"/>
                <w:sz w:val="22"/>
                <w:szCs w:val="22"/>
              </w:rPr>
            </w:pPr>
            <w:r w:rsidRPr="008C15C1">
              <w:rPr>
                <w:rFonts w:ascii="Arial" w:hAnsi="Arial" w:cs="Arial"/>
                <w:b/>
                <w:sz w:val="22"/>
                <w:szCs w:val="22"/>
              </w:rPr>
              <w:t>Typ nadwozia</w:t>
            </w:r>
          </w:p>
        </w:tc>
        <w:tc>
          <w:tcPr>
            <w:tcW w:w="4570" w:type="dxa"/>
            <w:tcBorders>
              <w:top w:val="single" w:sz="4" w:space="0" w:color="auto"/>
              <w:left w:val="single" w:sz="4" w:space="0" w:color="auto"/>
              <w:bottom w:val="single" w:sz="4" w:space="0" w:color="auto"/>
              <w:right w:val="single" w:sz="4" w:space="0" w:color="auto"/>
            </w:tcBorders>
            <w:hideMark/>
          </w:tcPr>
          <w:p w:rsidR="00921B0C" w:rsidRPr="008C15C1" w:rsidRDefault="00921B0C" w:rsidP="00385858">
            <w:pPr>
              <w:tabs>
                <w:tab w:val="center" w:pos="4536"/>
                <w:tab w:val="right" w:pos="9072"/>
              </w:tabs>
              <w:spacing w:before="40" w:after="40"/>
              <w:jc w:val="both"/>
              <w:rPr>
                <w:rFonts w:ascii="Arial" w:hAnsi="Arial" w:cs="Arial"/>
                <w:sz w:val="22"/>
                <w:szCs w:val="22"/>
              </w:rPr>
            </w:pPr>
            <w:r w:rsidRPr="008C15C1">
              <w:rPr>
                <w:rFonts w:ascii="Arial" w:hAnsi="Arial" w:cs="Arial"/>
                <w:sz w:val="22"/>
                <w:szCs w:val="22"/>
              </w:rPr>
              <w:t>kombi/MPV/minivan</w:t>
            </w:r>
          </w:p>
        </w:tc>
      </w:tr>
      <w:tr w:rsidR="00921B0C" w:rsidRPr="008C15C1" w:rsidTr="001A3D2B">
        <w:tc>
          <w:tcPr>
            <w:tcW w:w="4491" w:type="dxa"/>
            <w:tcBorders>
              <w:top w:val="single" w:sz="4" w:space="0" w:color="auto"/>
              <w:left w:val="single" w:sz="4" w:space="0" w:color="auto"/>
              <w:bottom w:val="single" w:sz="4" w:space="0" w:color="auto"/>
              <w:right w:val="single" w:sz="4" w:space="0" w:color="auto"/>
            </w:tcBorders>
            <w:hideMark/>
          </w:tcPr>
          <w:p w:rsidR="00921B0C" w:rsidRPr="008C15C1" w:rsidRDefault="00921B0C" w:rsidP="00385858">
            <w:pPr>
              <w:tabs>
                <w:tab w:val="center" w:pos="4536"/>
                <w:tab w:val="right" w:pos="9072"/>
              </w:tabs>
              <w:spacing w:before="40" w:after="40"/>
              <w:rPr>
                <w:rFonts w:ascii="Arial" w:hAnsi="Arial" w:cs="Arial"/>
                <w:sz w:val="22"/>
                <w:szCs w:val="22"/>
              </w:rPr>
            </w:pPr>
            <w:r w:rsidRPr="008C15C1">
              <w:rPr>
                <w:rFonts w:ascii="Arial" w:hAnsi="Arial" w:cs="Arial"/>
                <w:b/>
                <w:sz w:val="22"/>
                <w:szCs w:val="22"/>
              </w:rPr>
              <w:t>Liczba miejsc siedzących</w:t>
            </w:r>
          </w:p>
        </w:tc>
        <w:tc>
          <w:tcPr>
            <w:tcW w:w="4570" w:type="dxa"/>
            <w:tcBorders>
              <w:top w:val="single" w:sz="4" w:space="0" w:color="auto"/>
              <w:left w:val="single" w:sz="4" w:space="0" w:color="auto"/>
              <w:bottom w:val="single" w:sz="4" w:space="0" w:color="auto"/>
              <w:right w:val="single" w:sz="4" w:space="0" w:color="auto"/>
            </w:tcBorders>
            <w:hideMark/>
          </w:tcPr>
          <w:p w:rsidR="00921B0C" w:rsidRPr="008C15C1" w:rsidRDefault="00921B0C" w:rsidP="00385858">
            <w:pPr>
              <w:tabs>
                <w:tab w:val="center" w:pos="4536"/>
                <w:tab w:val="right" w:pos="9072"/>
              </w:tabs>
              <w:spacing w:before="40" w:after="40"/>
              <w:jc w:val="both"/>
              <w:rPr>
                <w:rFonts w:ascii="Arial" w:hAnsi="Arial" w:cs="Arial"/>
                <w:sz w:val="22"/>
                <w:szCs w:val="22"/>
              </w:rPr>
            </w:pPr>
            <w:r w:rsidRPr="008C15C1">
              <w:rPr>
                <w:rFonts w:ascii="Arial" w:hAnsi="Arial" w:cs="Arial"/>
                <w:sz w:val="22"/>
                <w:szCs w:val="22"/>
              </w:rPr>
              <w:t>minimum 5</w:t>
            </w:r>
          </w:p>
        </w:tc>
      </w:tr>
      <w:tr w:rsidR="00921B0C" w:rsidRPr="008C15C1" w:rsidTr="001A3D2B">
        <w:tc>
          <w:tcPr>
            <w:tcW w:w="4491" w:type="dxa"/>
            <w:tcBorders>
              <w:top w:val="single" w:sz="4" w:space="0" w:color="auto"/>
              <w:left w:val="single" w:sz="4" w:space="0" w:color="auto"/>
              <w:bottom w:val="single" w:sz="4" w:space="0" w:color="auto"/>
              <w:right w:val="single" w:sz="4" w:space="0" w:color="auto"/>
            </w:tcBorders>
            <w:hideMark/>
          </w:tcPr>
          <w:p w:rsidR="00921B0C" w:rsidRPr="008C15C1" w:rsidRDefault="00921B0C" w:rsidP="00385858">
            <w:pPr>
              <w:tabs>
                <w:tab w:val="center" w:pos="4536"/>
                <w:tab w:val="right" w:pos="9072"/>
              </w:tabs>
              <w:spacing w:before="40" w:after="40"/>
              <w:rPr>
                <w:rFonts w:ascii="Arial" w:hAnsi="Arial" w:cs="Arial"/>
                <w:sz w:val="22"/>
                <w:szCs w:val="22"/>
              </w:rPr>
            </w:pPr>
            <w:r w:rsidRPr="008C15C1">
              <w:rPr>
                <w:rFonts w:ascii="Arial" w:hAnsi="Arial" w:cs="Arial"/>
                <w:b/>
                <w:sz w:val="22"/>
                <w:szCs w:val="22"/>
              </w:rPr>
              <w:t>Liczba drzwi</w:t>
            </w:r>
          </w:p>
        </w:tc>
        <w:tc>
          <w:tcPr>
            <w:tcW w:w="4570" w:type="dxa"/>
            <w:tcBorders>
              <w:top w:val="single" w:sz="4" w:space="0" w:color="auto"/>
              <w:left w:val="single" w:sz="4" w:space="0" w:color="auto"/>
              <w:bottom w:val="single" w:sz="4" w:space="0" w:color="auto"/>
              <w:right w:val="single" w:sz="4" w:space="0" w:color="auto"/>
            </w:tcBorders>
            <w:hideMark/>
          </w:tcPr>
          <w:p w:rsidR="00921B0C" w:rsidRPr="008C15C1" w:rsidRDefault="00921B0C" w:rsidP="00385858">
            <w:pPr>
              <w:tabs>
                <w:tab w:val="center" w:pos="4536"/>
                <w:tab w:val="right" w:pos="9072"/>
              </w:tabs>
              <w:spacing w:before="40" w:after="40"/>
              <w:jc w:val="both"/>
              <w:rPr>
                <w:rFonts w:ascii="Arial" w:hAnsi="Arial" w:cs="Arial"/>
                <w:sz w:val="22"/>
                <w:szCs w:val="22"/>
              </w:rPr>
            </w:pPr>
            <w:r w:rsidRPr="008C15C1">
              <w:rPr>
                <w:rFonts w:ascii="Arial" w:hAnsi="Arial" w:cs="Arial"/>
                <w:sz w:val="22"/>
                <w:szCs w:val="22"/>
              </w:rPr>
              <w:t xml:space="preserve">5 </w:t>
            </w:r>
          </w:p>
        </w:tc>
      </w:tr>
      <w:tr w:rsidR="00921B0C" w:rsidRPr="008C15C1" w:rsidTr="001A3D2B">
        <w:tc>
          <w:tcPr>
            <w:tcW w:w="4491" w:type="dxa"/>
            <w:tcBorders>
              <w:top w:val="single" w:sz="4" w:space="0" w:color="auto"/>
              <w:left w:val="single" w:sz="4" w:space="0" w:color="auto"/>
              <w:bottom w:val="single" w:sz="4" w:space="0" w:color="auto"/>
              <w:right w:val="single" w:sz="4" w:space="0" w:color="auto"/>
            </w:tcBorders>
            <w:hideMark/>
          </w:tcPr>
          <w:p w:rsidR="00921B0C" w:rsidRPr="008C15C1" w:rsidRDefault="00921B0C" w:rsidP="00385858">
            <w:pPr>
              <w:tabs>
                <w:tab w:val="center" w:pos="4536"/>
                <w:tab w:val="right" w:pos="9072"/>
              </w:tabs>
              <w:spacing w:before="40" w:after="40"/>
              <w:rPr>
                <w:rFonts w:ascii="Arial" w:hAnsi="Arial" w:cs="Arial"/>
                <w:sz w:val="22"/>
                <w:szCs w:val="22"/>
              </w:rPr>
            </w:pPr>
            <w:r w:rsidRPr="008C15C1">
              <w:rPr>
                <w:rFonts w:ascii="Arial" w:hAnsi="Arial" w:cs="Arial"/>
                <w:b/>
                <w:sz w:val="22"/>
                <w:szCs w:val="22"/>
              </w:rPr>
              <w:t>Typ silnika/Moc minimalna</w:t>
            </w:r>
          </w:p>
        </w:tc>
        <w:tc>
          <w:tcPr>
            <w:tcW w:w="4570" w:type="dxa"/>
            <w:tcBorders>
              <w:top w:val="single" w:sz="4" w:space="0" w:color="auto"/>
              <w:left w:val="single" w:sz="4" w:space="0" w:color="auto"/>
              <w:bottom w:val="single" w:sz="4" w:space="0" w:color="auto"/>
              <w:right w:val="single" w:sz="4" w:space="0" w:color="auto"/>
            </w:tcBorders>
            <w:hideMark/>
          </w:tcPr>
          <w:p w:rsidR="00921B0C" w:rsidRPr="008C15C1" w:rsidRDefault="00921B0C" w:rsidP="00385858">
            <w:pPr>
              <w:tabs>
                <w:tab w:val="center" w:pos="4536"/>
                <w:tab w:val="right" w:pos="9072"/>
              </w:tabs>
              <w:spacing w:before="40" w:after="40"/>
              <w:jc w:val="both"/>
              <w:rPr>
                <w:rFonts w:ascii="Arial" w:hAnsi="Arial" w:cs="Arial"/>
                <w:sz w:val="22"/>
                <w:szCs w:val="22"/>
              </w:rPr>
            </w:pPr>
            <w:r w:rsidRPr="008C15C1">
              <w:rPr>
                <w:rFonts w:ascii="Arial" w:hAnsi="Arial" w:cs="Arial"/>
                <w:sz w:val="22"/>
                <w:szCs w:val="22"/>
              </w:rPr>
              <w:t xml:space="preserve">Diesel/minimum 140 KM </w:t>
            </w:r>
          </w:p>
          <w:p w:rsidR="00921B0C" w:rsidRPr="008C15C1" w:rsidRDefault="00921B0C" w:rsidP="00385858">
            <w:pPr>
              <w:tabs>
                <w:tab w:val="center" w:pos="4536"/>
                <w:tab w:val="right" w:pos="9072"/>
              </w:tabs>
              <w:spacing w:before="40" w:after="40"/>
              <w:jc w:val="both"/>
              <w:rPr>
                <w:rFonts w:ascii="Arial" w:hAnsi="Arial" w:cs="Arial"/>
                <w:sz w:val="22"/>
                <w:szCs w:val="22"/>
              </w:rPr>
            </w:pPr>
            <w:r w:rsidRPr="008C15C1">
              <w:rPr>
                <w:rFonts w:ascii="Arial" w:hAnsi="Arial" w:cs="Arial"/>
                <w:sz w:val="22"/>
                <w:szCs w:val="22"/>
              </w:rPr>
              <w:lastRenderedPageBreak/>
              <w:t>Benzyna/minimum 150 KM</w:t>
            </w:r>
          </w:p>
        </w:tc>
      </w:tr>
      <w:tr w:rsidR="00921B0C" w:rsidRPr="008C15C1" w:rsidTr="001A3D2B">
        <w:tc>
          <w:tcPr>
            <w:tcW w:w="4491" w:type="dxa"/>
            <w:tcBorders>
              <w:top w:val="single" w:sz="4" w:space="0" w:color="auto"/>
              <w:left w:val="single" w:sz="4" w:space="0" w:color="auto"/>
              <w:bottom w:val="single" w:sz="4" w:space="0" w:color="auto"/>
              <w:right w:val="single" w:sz="4" w:space="0" w:color="auto"/>
            </w:tcBorders>
            <w:hideMark/>
          </w:tcPr>
          <w:p w:rsidR="00921B0C" w:rsidRPr="008C15C1" w:rsidRDefault="00921B0C" w:rsidP="00385858">
            <w:pPr>
              <w:tabs>
                <w:tab w:val="center" w:pos="4536"/>
                <w:tab w:val="right" w:pos="9072"/>
              </w:tabs>
              <w:spacing w:before="40" w:after="40"/>
              <w:rPr>
                <w:rFonts w:ascii="Arial" w:hAnsi="Arial" w:cs="Arial"/>
                <w:sz w:val="22"/>
                <w:szCs w:val="22"/>
              </w:rPr>
            </w:pPr>
            <w:r w:rsidRPr="008C15C1">
              <w:rPr>
                <w:rFonts w:ascii="Arial" w:hAnsi="Arial" w:cs="Arial"/>
                <w:b/>
                <w:sz w:val="22"/>
                <w:szCs w:val="22"/>
              </w:rPr>
              <w:lastRenderedPageBreak/>
              <w:t>Rok produkcji</w:t>
            </w:r>
          </w:p>
        </w:tc>
        <w:tc>
          <w:tcPr>
            <w:tcW w:w="4570" w:type="dxa"/>
            <w:tcBorders>
              <w:top w:val="single" w:sz="4" w:space="0" w:color="auto"/>
              <w:left w:val="single" w:sz="4" w:space="0" w:color="auto"/>
              <w:bottom w:val="single" w:sz="4" w:space="0" w:color="auto"/>
              <w:right w:val="single" w:sz="4" w:space="0" w:color="auto"/>
            </w:tcBorders>
            <w:hideMark/>
          </w:tcPr>
          <w:p w:rsidR="00921B0C" w:rsidRPr="008C15C1" w:rsidRDefault="00921B0C" w:rsidP="00385858">
            <w:pPr>
              <w:tabs>
                <w:tab w:val="center" w:pos="4536"/>
                <w:tab w:val="right" w:pos="9072"/>
              </w:tabs>
              <w:spacing w:before="40" w:after="40"/>
              <w:jc w:val="both"/>
              <w:rPr>
                <w:rFonts w:ascii="Arial" w:hAnsi="Arial" w:cs="Arial"/>
                <w:sz w:val="22"/>
                <w:szCs w:val="22"/>
              </w:rPr>
            </w:pPr>
            <w:r w:rsidRPr="008C15C1">
              <w:rPr>
                <w:rFonts w:ascii="Arial" w:hAnsi="Arial" w:cs="Arial"/>
                <w:bCs/>
                <w:sz w:val="22"/>
                <w:szCs w:val="22"/>
              </w:rPr>
              <w:t xml:space="preserve">2017  </w:t>
            </w:r>
            <w:r w:rsidRPr="008C15C1">
              <w:rPr>
                <w:rFonts w:ascii="Arial" w:hAnsi="Arial" w:cs="Arial"/>
                <w:sz w:val="22"/>
                <w:szCs w:val="22"/>
              </w:rPr>
              <w:t>lub nowszy</w:t>
            </w:r>
          </w:p>
        </w:tc>
      </w:tr>
      <w:tr w:rsidR="00921B0C" w:rsidRPr="008C15C1" w:rsidTr="001A3D2B">
        <w:tc>
          <w:tcPr>
            <w:tcW w:w="4491" w:type="dxa"/>
            <w:tcBorders>
              <w:top w:val="single" w:sz="4" w:space="0" w:color="auto"/>
              <w:left w:val="single" w:sz="4" w:space="0" w:color="auto"/>
              <w:bottom w:val="single" w:sz="4" w:space="0" w:color="auto"/>
              <w:right w:val="single" w:sz="4" w:space="0" w:color="auto"/>
            </w:tcBorders>
          </w:tcPr>
          <w:p w:rsidR="00921B0C" w:rsidRPr="008C15C1" w:rsidRDefault="00921B0C" w:rsidP="00385858">
            <w:pPr>
              <w:tabs>
                <w:tab w:val="center" w:pos="4536"/>
                <w:tab w:val="right" w:pos="9072"/>
              </w:tabs>
              <w:spacing w:before="40" w:after="40"/>
              <w:rPr>
                <w:rFonts w:ascii="Arial" w:hAnsi="Arial" w:cs="Arial"/>
                <w:b/>
                <w:sz w:val="22"/>
                <w:szCs w:val="22"/>
              </w:rPr>
            </w:pPr>
            <w:r w:rsidRPr="008C15C1">
              <w:rPr>
                <w:rFonts w:ascii="Arial" w:hAnsi="Arial" w:cs="Arial"/>
                <w:b/>
                <w:sz w:val="22"/>
                <w:szCs w:val="22"/>
              </w:rPr>
              <w:t>Stan techniczny</w:t>
            </w:r>
          </w:p>
        </w:tc>
        <w:tc>
          <w:tcPr>
            <w:tcW w:w="4570" w:type="dxa"/>
            <w:tcBorders>
              <w:top w:val="single" w:sz="4" w:space="0" w:color="auto"/>
              <w:left w:val="single" w:sz="4" w:space="0" w:color="auto"/>
              <w:bottom w:val="single" w:sz="4" w:space="0" w:color="auto"/>
              <w:right w:val="single" w:sz="4" w:space="0" w:color="auto"/>
            </w:tcBorders>
          </w:tcPr>
          <w:p w:rsidR="00921B0C" w:rsidRPr="008C15C1" w:rsidRDefault="00921B0C" w:rsidP="00385858">
            <w:pPr>
              <w:tabs>
                <w:tab w:val="center" w:pos="4536"/>
                <w:tab w:val="right" w:pos="9072"/>
              </w:tabs>
              <w:spacing w:before="40" w:after="40"/>
              <w:jc w:val="both"/>
              <w:rPr>
                <w:rFonts w:ascii="Arial" w:hAnsi="Arial" w:cs="Arial"/>
                <w:bCs/>
                <w:sz w:val="22"/>
                <w:szCs w:val="22"/>
              </w:rPr>
            </w:pPr>
            <w:r w:rsidRPr="008C15C1">
              <w:rPr>
                <w:rFonts w:ascii="Arial" w:hAnsi="Arial" w:cs="Arial"/>
                <w:bCs/>
                <w:sz w:val="22"/>
                <w:szCs w:val="22"/>
              </w:rPr>
              <w:t>nowy lub używany - bezwypadkowy</w:t>
            </w:r>
          </w:p>
        </w:tc>
      </w:tr>
      <w:tr w:rsidR="00921B0C" w:rsidRPr="008C15C1" w:rsidTr="001A3D2B">
        <w:tc>
          <w:tcPr>
            <w:tcW w:w="4491" w:type="dxa"/>
            <w:tcBorders>
              <w:top w:val="single" w:sz="4" w:space="0" w:color="auto"/>
              <w:left w:val="single" w:sz="4" w:space="0" w:color="auto"/>
              <w:bottom w:val="single" w:sz="4" w:space="0" w:color="auto"/>
              <w:right w:val="single" w:sz="4" w:space="0" w:color="auto"/>
            </w:tcBorders>
            <w:hideMark/>
          </w:tcPr>
          <w:p w:rsidR="00921B0C" w:rsidRPr="008C15C1" w:rsidRDefault="00921B0C" w:rsidP="00385858">
            <w:pPr>
              <w:tabs>
                <w:tab w:val="center" w:pos="4536"/>
                <w:tab w:val="right" w:pos="9072"/>
              </w:tabs>
              <w:spacing w:before="40" w:after="40"/>
              <w:rPr>
                <w:rFonts w:ascii="Arial" w:hAnsi="Arial" w:cs="Arial"/>
                <w:sz w:val="22"/>
                <w:szCs w:val="22"/>
              </w:rPr>
            </w:pPr>
            <w:r w:rsidRPr="008C15C1">
              <w:rPr>
                <w:rFonts w:ascii="Arial" w:hAnsi="Arial" w:cs="Arial"/>
                <w:b/>
                <w:sz w:val="22"/>
                <w:szCs w:val="22"/>
              </w:rPr>
              <w:t>Maksymalny przebieg w przypadku pojazdu używanego</w:t>
            </w:r>
          </w:p>
        </w:tc>
        <w:tc>
          <w:tcPr>
            <w:tcW w:w="4570" w:type="dxa"/>
            <w:tcBorders>
              <w:top w:val="single" w:sz="4" w:space="0" w:color="auto"/>
              <w:left w:val="single" w:sz="4" w:space="0" w:color="auto"/>
              <w:bottom w:val="single" w:sz="4" w:space="0" w:color="auto"/>
              <w:right w:val="single" w:sz="4" w:space="0" w:color="auto"/>
            </w:tcBorders>
            <w:hideMark/>
          </w:tcPr>
          <w:p w:rsidR="00921B0C" w:rsidRPr="008C15C1" w:rsidRDefault="00920417" w:rsidP="00385858">
            <w:pPr>
              <w:tabs>
                <w:tab w:val="center" w:pos="4536"/>
                <w:tab w:val="right" w:pos="9072"/>
              </w:tabs>
              <w:spacing w:before="40" w:after="40"/>
              <w:jc w:val="both"/>
              <w:rPr>
                <w:rFonts w:ascii="Arial" w:hAnsi="Arial" w:cs="Arial"/>
                <w:sz w:val="22"/>
                <w:szCs w:val="22"/>
              </w:rPr>
            </w:pPr>
            <w:r w:rsidRPr="008C15C1">
              <w:rPr>
                <w:rFonts w:ascii="Arial" w:hAnsi="Arial" w:cs="Arial"/>
                <w:sz w:val="22"/>
                <w:szCs w:val="22"/>
              </w:rPr>
              <w:t>7</w:t>
            </w:r>
            <w:r w:rsidR="00921B0C" w:rsidRPr="008C15C1">
              <w:rPr>
                <w:rFonts w:ascii="Arial" w:hAnsi="Arial" w:cs="Arial"/>
                <w:sz w:val="22"/>
                <w:szCs w:val="22"/>
              </w:rPr>
              <w:t>0 000 km</w:t>
            </w:r>
          </w:p>
        </w:tc>
      </w:tr>
      <w:tr w:rsidR="00921B0C" w:rsidRPr="008C15C1" w:rsidTr="001A3D2B">
        <w:tc>
          <w:tcPr>
            <w:tcW w:w="4491" w:type="dxa"/>
            <w:tcBorders>
              <w:top w:val="single" w:sz="4" w:space="0" w:color="auto"/>
              <w:left w:val="single" w:sz="4" w:space="0" w:color="auto"/>
              <w:bottom w:val="single" w:sz="4" w:space="0" w:color="auto"/>
              <w:right w:val="single" w:sz="4" w:space="0" w:color="auto"/>
            </w:tcBorders>
            <w:hideMark/>
          </w:tcPr>
          <w:p w:rsidR="00921B0C" w:rsidRPr="008C15C1" w:rsidRDefault="00921B0C" w:rsidP="00385858">
            <w:pPr>
              <w:tabs>
                <w:tab w:val="center" w:pos="4536"/>
                <w:tab w:val="right" w:pos="9072"/>
              </w:tabs>
              <w:spacing w:before="40" w:after="40"/>
              <w:rPr>
                <w:rFonts w:ascii="Arial" w:hAnsi="Arial" w:cs="Arial"/>
                <w:sz w:val="22"/>
                <w:szCs w:val="22"/>
              </w:rPr>
            </w:pPr>
            <w:r w:rsidRPr="008C15C1">
              <w:rPr>
                <w:rFonts w:ascii="Arial" w:hAnsi="Arial" w:cs="Arial"/>
                <w:b/>
                <w:sz w:val="22"/>
                <w:szCs w:val="22"/>
              </w:rPr>
              <w:t>Minimalna pojemność bagażnika</w:t>
            </w:r>
          </w:p>
        </w:tc>
        <w:tc>
          <w:tcPr>
            <w:tcW w:w="4570" w:type="dxa"/>
            <w:tcBorders>
              <w:top w:val="single" w:sz="4" w:space="0" w:color="auto"/>
              <w:left w:val="single" w:sz="4" w:space="0" w:color="auto"/>
              <w:bottom w:val="single" w:sz="4" w:space="0" w:color="auto"/>
              <w:right w:val="single" w:sz="4" w:space="0" w:color="auto"/>
            </w:tcBorders>
            <w:hideMark/>
          </w:tcPr>
          <w:p w:rsidR="00921B0C" w:rsidRPr="008C15C1" w:rsidRDefault="00921B0C" w:rsidP="00385858">
            <w:pPr>
              <w:tabs>
                <w:tab w:val="center" w:pos="4536"/>
                <w:tab w:val="right" w:pos="9072"/>
              </w:tabs>
              <w:spacing w:before="40" w:after="40"/>
              <w:jc w:val="both"/>
              <w:rPr>
                <w:rFonts w:ascii="Arial" w:hAnsi="Arial" w:cs="Arial"/>
                <w:sz w:val="22"/>
                <w:szCs w:val="22"/>
              </w:rPr>
            </w:pPr>
            <w:r w:rsidRPr="008C15C1">
              <w:rPr>
                <w:rFonts w:ascii="Arial" w:hAnsi="Arial" w:cs="Arial"/>
                <w:sz w:val="22"/>
                <w:szCs w:val="22"/>
              </w:rPr>
              <w:t>2000 l po złożeniu tylnego rzędu/rzędów foteli</w:t>
            </w:r>
          </w:p>
        </w:tc>
      </w:tr>
      <w:tr w:rsidR="00921B0C" w:rsidRPr="008C15C1" w:rsidTr="001A3D2B">
        <w:tc>
          <w:tcPr>
            <w:tcW w:w="4491" w:type="dxa"/>
            <w:tcBorders>
              <w:top w:val="single" w:sz="4" w:space="0" w:color="auto"/>
              <w:left w:val="single" w:sz="4" w:space="0" w:color="auto"/>
              <w:bottom w:val="single" w:sz="4" w:space="0" w:color="auto"/>
              <w:right w:val="single" w:sz="4" w:space="0" w:color="auto"/>
            </w:tcBorders>
          </w:tcPr>
          <w:p w:rsidR="00921B0C" w:rsidRPr="008C15C1" w:rsidRDefault="00921B0C" w:rsidP="00385858">
            <w:pPr>
              <w:tabs>
                <w:tab w:val="center" w:pos="4536"/>
                <w:tab w:val="right" w:pos="9072"/>
              </w:tabs>
              <w:spacing w:before="40" w:after="40"/>
              <w:rPr>
                <w:rFonts w:ascii="Arial" w:hAnsi="Arial" w:cs="Arial"/>
                <w:b/>
                <w:sz w:val="22"/>
                <w:szCs w:val="22"/>
              </w:rPr>
            </w:pPr>
            <w:r w:rsidRPr="008C15C1">
              <w:rPr>
                <w:rFonts w:ascii="Arial" w:hAnsi="Arial" w:cs="Arial"/>
                <w:b/>
                <w:sz w:val="22"/>
                <w:szCs w:val="22"/>
              </w:rPr>
              <w:t>Minimalna długość przestrzeni bagażowej po złożeniu tylnych siedzeń liczona od oparcia przednich foteli</w:t>
            </w:r>
          </w:p>
        </w:tc>
        <w:tc>
          <w:tcPr>
            <w:tcW w:w="4570" w:type="dxa"/>
            <w:tcBorders>
              <w:top w:val="single" w:sz="4" w:space="0" w:color="auto"/>
              <w:left w:val="single" w:sz="4" w:space="0" w:color="auto"/>
              <w:bottom w:val="single" w:sz="4" w:space="0" w:color="auto"/>
              <w:right w:val="single" w:sz="4" w:space="0" w:color="auto"/>
            </w:tcBorders>
          </w:tcPr>
          <w:p w:rsidR="00921B0C" w:rsidRPr="008C15C1" w:rsidRDefault="00921B0C" w:rsidP="00385858">
            <w:pPr>
              <w:tabs>
                <w:tab w:val="left" w:pos="1245"/>
              </w:tabs>
              <w:spacing w:before="40" w:after="40"/>
              <w:jc w:val="both"/>
              <w:rPr>
                <w:rFonts w:ascii="Arial" w:hAnsi="Arial" w:cs="Arial"/>
                <w:sz w:val="22"/>
                <w:szCs w:val="22"/>
              </w:rPr>
            </w:pPr>
            <w:r w:rsidRPr="008C15C1">
              <w:rPr>
                <w:rFonts w:ascii="Arial" w:hAnsi="Arial" w:cs="Arial"/>
                <w:sz w:val="22"/>
                <w:szCs w:val="22"/>
              </w:rPr>
              <w:t>2000 cm</w:t>
            </w:r>
            <w:r w:rsidRPr="008C15C1">
              <w:rPr>
                <w:rFonts w:ascii="Arial" w:hAnsi="Arial" w:cs="Arial"/>
                <w:sz w:val="22"/>
                <w:szCs w:val="22"/>
              </w:rPr>
              <w:tab/>
            </w:r>
          </w:p>
        </w:tc>
      </w:tr>
      <w:tr w:rsidR="00921B0C" w:rsidRPr="008C15C1" w:rsidTr="001A3D2B">
        <w:trPr>
          <w:trHeight w:val="330"/>
        </w:trPr>
        <w:tc>
          <w:tcPr>
            <w:tcW w:w="4491" w:type="dxa"/>
            <w:vMerge w:val="restart"/>
            <w:tcBorders>
              <w:top w:val="single" w:sz="4" w:space="0" w:color="auto"/>
              <w:left w:val="single" w:sz="4" w:space="0" w:color="auto"/>
              <w:right w:val="single" w:sz="4" w:space="0" w:color="auto"/>
            </w:tcBorders>
            <w:vAlign w:val="center"/>
            <w:hideMark/>
          </w:tcPr>
          <w:p w:rsidR="00921B0C" w:rsidRPr="008C15C1" w:rsidRDefault="00921B0C" w:rsidP="00385858">
            <w:pPr>
              <w:tabs>
                <w:tab w:val="center" w:pos="4536"/>
                <w:tab w:val="right" w:pos="9072"/>
              </w:tabs>
              <w:spacing w:before="40" w:after="40"/>
              <w:rPr>
                <w:rFonts w:ascii="Arial" w:hAnsi="Arial" w:cs="Arial"/>
                <w:sz w:val="22"/>
                <w:szCs w:val="22"/>
              </w:rPr>
            </w:pPr>
            <w:r w:rsidRPr="008C15C1">
              <w:rPr>
                <w:rFonts w:ascii="Arial" w:hAnsi="Arial" w:cs="Arial"/>
                <w:b/>
                <w:sz w:val="22"/>
                <w:szCs w:val="22"/>
              </w:rPr>
              <w:t>Wymagane wyposażenie</w:t>
            </w:r>
          </w:p>
        </w:tc>
        <w:tc>
          <w:tcPr>
            <w:tcW w:w="4570" w:type="dxa"/>
            <w:tcBorders>
              <w:top w:val="single" w:sz="4" w:space="0" w:color="auto"/>
              <w:left w:val="single" w:sz="4" w:space="0" w:color="auto"/>
              <w:bottom w:val="single" w:sz="4" w:space="0" w:color="auto"/>
              <w:right w:val="single" w:sz="4" w:space="0" w:color="auto"/>
            </w:tcBorders>
            <w:hideMark/>
          </w:tcPr>
          <w:p w:rsidR="00921B0C" w:rsidRPr="008C15C1" w:rsidRDefault="00921B0C" w:rsidP="00385858">
            <w:pPr>
              <w:tabs>
                <w:tab w:val="center" w:pos="4536"/>
                <w:tab w:val="right" w:pos="9072"/>
              </w:tabs>
              <w:spacing w:before="40" w:after="40" w:line="260" w:lineRule="atLeast"/>
              <w:jc w:val="both"/>
              <w:rPr>
                <w:rFonts w:ascii="Arial" w:hAnsi="Arial" w:cs="Arial"/>
                <w:sz w:val="22"/>
                <w:szCs w:val="22"/>
              </w:rPr>
            </w:pPr>
            <w:r w:rsidRPr="008C15C1">
              <w:rPr>
                <w:rFonts w:ascii="Arial" w:hAnsi="Arial" w:cs="Arial"/>
                <w:sz w:val="22"/>
                <w:szCs w:val="22"/>
              </w:rPr>
              <w:t>Fotele w tylnym rzędzie/rzędach chowane       w podłogę.</w:t>
            </w:r>
          </w:p>
        </w:tc>
      </w:tr>
      <w:tr w:rsidR="00921B0C" w:rsidRPr="008C15C1" w:rsidTr="00385858">
        <w:trPr>
          <w:trHeight w:val="840"/>
        </w:trPr>
        <w:tc>
          <w:tcPr>
            <w:tcW w:w="0" w:type="auto"/>
            <w:vMerge/>
            <w:tcBorders>
              <w:left w:val="single" w:sz="4" w:space="0" w:color="auto"/>
              <w:right w:val="single" w:sz="4" w:space="0" w:color="auto"/>
            </w:tcBorders>
            <w:vAlign w:val="center"/>
            <w:hideMark/>
          </w:tcPr>
          <w:p w:rsidR="00921B0C" w:rsidRPr="008C15C1" w:rsidRDefault="00921B0C" w:rsidP="00385858">
            <w:pPr>
              <w:rPr>
                <w:rFonts w:ascii="Arial" w:hAnsi="Arial" w:cs="Arial"/>
                <w:sz w:val="22"/>
                <w:szCs w:val="22"/>
              </w:rPr>
            </w:pPr>
          </w:p>
        </w:tc>
        <w:tc>
          <w:tcPr>
            <w:tcW w:w="4570" w:type="dxa"/>
            <w:tcBorders>
              <w:top w:val="single" w:sz="4" w:space="0" w:color="auto"/>
              <w:left w:val="single" w:sz="4" w:space="0" w:color="auto"/>
              <w:bottom w:val="single" w:sz="4" w:space="0" w:color="auto"/>
              <w:right w:val="single" w:sz="4" w:space="0" w:color="auto"/>
            </w:tcBorders>
            <w:hideMark/>
          </w:tcPr>
          <w:p w:rsidR="00921B0C" w:rsidRPr="008C15C1" w:rsidRDefault="00921B0C" w:rsidP="00385858">
            <w:pPr>
              <w:tabs>
                <w:tab w:val="center" w:pos="4536"/>
                <w:tab w:val="right" w:pos="9072"/>
              </w:tabs>
              <w:spacing w:before="40" w:after="40" w:line="260" w:lineRule="atLeast"/>
              <w:jc w:val="both"/>
              <w:rPr>
                <w:rFonts w:ascii="Arial" w:hAnsi="Arial" w:cs="Arial"/>
                <w:sz w:val="22"/>
                <w:szCs w:val="22"/>
              </w:rPr>
            </w:pPr>
            <w:r w:rsidRPr="008C15C1">
              <w:rPr>
                <w:rFonts w:ascii="Arial" w:hAnsi="Arial" w:cs="Arial"/>
                <w:sz w:val="22"/>
                <w:szCs w:val="22"/>
              </w:rPr>
              <w:t>Po złożeniu foteli w drugim i trzecim rzędzie– płaska powierzchnia bagażnika.</w:t>
            </w:r>
          </w:p>
        </w:tc>
      </w:tr>
      <w:tr w:rsidR="00921B0C" w:rsidRPr="008C15C1" w:rsidTr="00385858">
        <w:trPr>
          <w:trHeight w:val="555"/>
        </w:trPr>
        <w:tc>
          <w:tcPr>
            <w:tcW w:w="0" w:type="auto"/>
            <w:vMerge/>
            <w:tcBorders>
              <w:left w:val="single" w:sz="4" w:space="0" w:color="auto"/>
              <w:right w:val="single" w:sz="4" w:space="0" w:color="auto"/>
            </w:tcBorders>
            <w:vAlign w:val="center"/>
            <w:hideMark/>
          </w:tcPr>
          <w:p w:rsidR="00921B0C" w:rsidRPr="008C15C1" w:rsidRDefault="00921B0C" w:rsidP="00385858">
            <w:pPr>
              <w:rPr>
                <w:rFonts w:ascii="Arial" w:hAnsi="Arial" w:cs="Arial"/>
                <w:sz w:val="22"/>
                <w:szCs w:val="22"/>
              </w:rPr>
            </w:pPr>
          </w:p>
        </w:tc>
        <w:tc>
          <w:tcPr>
            <w:tcW w:w="4570" w:type="dxa"/>
            <w:tcBorders>
              <w:top w:val="single" w:sz="4" w:space="0" w:color="auto"/>
              <w:left w:val="single" w:sz="4" w:space="0" w:color="auto"/>
              <w:bottom w:val="single" w:sz="4" w:space="0" w:color="auto"/>
              <w:right w:val="single" w:sz="4" w:space="0" w:color="auto"/>
            </w:tcBorders>
            <w:hideMark/>
          </w:tcPr>
          <w:p w:rsidR="00921B0C" w:rsidRPr="008C15C1" w:rsidRDefault="00921B0C" w:rsidP="00385858">
            <w:pPr>
              <w:tabs>
                <w:tab w:val="center" w:pos="4536"/>
                <w:tab w:val="right" w:pos="9072"/>
              </w:tabs>
              <w:spacing w:before="40" w:after="40" w:line="260" w:lineRule="atLeast"/>
              <w:jc w:val="both"/>
              <w:rPr>
                <w:rFonts w:ascii="Arial" w:hAnsi="Arial" w:cs="Arial"/>
                <w:sz w:val="22"/>
                <w:szCs w:val="22"/>
              </w:rPr>
            </w:pPr>
            <w:r w:rsidRPr="008C15C1">
              <w:rPr>
                <w:rFonts w:ascii="Arial" w:hAnsi="Arial" w:cs="Arial"/>
                <w:sz w:val="22"/>
                <w:szCs w:val="22"/>
              </w:rPr>
              <w:t xml:space="preserve">Składane oparcie przedniego fotela pasażera (pierwszy rząd foteli) </w:t>
            </w:r>
          </w:p>
        </w:tc>
      </w:tr>
      <w:tr w:rsidR="00921B0C" w:rsidRPr="008C15C1" w:rsidTr="00385858">
        <w:trPr>
          <w:trHeight w:val="570"/>
        </w:trPr>
        <w:tc>
          <w:tcPr>
            <w:tcW w:w="0" w:type="auto"/>
            <w:vMerge/>
            <w:tcBorders>
              <w:left w:val="single" w:sz="4" w:space="0" w:color="auto"/>
              <w:right w:val="single" w:sz="4" w:space="0" w:color="auto"/>
            </w:tcBorders>
            <w:vAlign w:val="center"/>
            <w:hideMark/>
          </w:tcPr>
          <w:p w:rsidR="00921B0C" w:rsidRPr="008C15C1" w:rsidRDefault="00921B0C" w:rsidP="00385858">
            <w:pPr>
              <w:rPr>
                <w:rFonts w:ascii="Arial" w:hAnsi="Arial" w:cs="Arial"/>
                <w:sz w:val="22"/>
                <w:szCs w:val="22"/>
              </w:rPr>
            </w:pPr>
          </w:p>
        </w:tc>
        <w:tc>
          <w:tcPr>
            <w:tcW w:w="4570" w:type="dxa"/>
            <w:tcBorders>
              <w:top w:val="single" w:sz="4" w:space="0" w:color="auto"/>
              <w:left w:val="single" w:sz="4" w:space="0" w:color="auto"/>
              <w:bottom w:val="single" w:sz="4" w:space="0" w:color="auto"/>
              <w:right w:val="single" w:sz="4" w:space="0" w:color="auto"/>
            </w:tcBorders>
            <w:hideMark/>
          </w:tcPr>
          <w:p w:rsidR="00921B0C" w:rsidRPr="008C15C1" w:rsidRDefault="00921B0C" w:rsidP="00385858">
            <w:pPr>
              <w:tabs>
                <w:tab w:val="center" w:pos="4536"/>
                <w:tab w:val="right" w:pos="9072"/>
              </w:tabs>
              <w:spacing w:before="40" w:after="40" w:line="260" w:lineRule="atLeast"/>
              <w:jc w:val="both"/>
              <w:rPr>
                <w:rFonts w:ascii="Arial" w:hAnsi="Arial" w:cs="Arial"/>
                <w:sz w:val="22"/>
                <w:szCs w:val="22"/>
              </w:rPr>
            </w:pPr>
            <w:r w:rsidRPr="008C15C1">
              <w:rPr>
                <w:rFonts w:ascii="Arial" w:hAnsi="Arial" w:cs="Arial"/>
                <w:sz w:val="22"/>
                <w:szCs w:val="22"/>
              </w:rPr>
              <w:t>Drzwi tylne odsuwane po obu stronach pojazdu</w:t>
            </w:r>
          </w:p>
        </w:tc>
      </w:tr>
      <w:tr w:rsidR="00921B0C" w:rsidRPr="008C15C1" w:rsidTr="00385858">
        <w:trPr>
          <w:trHeight w:val="375"/>
        </w:trPr>
        <w:tc>
          <w:tcPr>
            <w:tcW w:w="0" w:type="auto"/>
            <w:vMerge/>
            <w:tcBorders>
              <w:left w:val="single" w:sz="4" w:space="0" w:color="auto"/>
              <w:right w:val="single" w:sz="4" w:space="0" w:color="auto"/>
            </w:tcBorders>
            <w:vAlign w:val="center"/>
            <w:hideMark/>
          </w:tcPr>
          <w:p w:rsidR="00921B0C" w:rsidRPr="008C15C1" w:rsidRDefault="00921B0C" w:rsidP="00385858">
            <w:pPr>
              <w:rPr>
                <w:rFonts w:ascii="Arial" w:hAnsi="Arial" w:cs="Arial"/>
                <w:sz w:val="22"/>
                <w:szCs w:val="22"/>
              </w:rPr>
            </w:pPr>
          </w:p>
        </w:tc>
        <w:tc>
          <w:tcPr>
            <w:tcW w:w="4570" w:type="dxa"/>
            <w:tcBorders>
              <w:top w:val="single" w:sz="4" w:space="0" w:color="auto"/>
              <w:left w:val="single" w:sz="4" w:space="0" w:color="auto"/>
              <w:bottom w:val="single" w:sz="4" w:space="0" w:color="auto"/>
              <w:right w:val="single" w:sz="4" w:space="0" w:color="auto"/>
            </w:tcBorders>
            <w:hideMark/>
          </w:tcPr>
          <w:p w:rsidR="00921B0C" w:rsidRPr="008C15C1" w:rsidRDefault="00921B0C" w:rsidP="00385858">
            <w:pPr>
              <w:tabs>
                <w:tab w:val="center" w:pos="4536"/>
                <w:tab w:val="right" w:pos="9072"/>
              </w:tabs>
              <w:spacing w:before="40" w:after="40" w:line="260" w:lineRule="atLeast"/>
              <w:jc w:val="both"/>
              <w:rPr>
                <w:rFonts w:ascii="Arial" w:hAnsi="Arial" w:cs="Arial"/>
                <w:sz w:val="22"/>
                <w:szCs w:val="22"/>
              </w:rPr>
            </w:pPr>
            <w:r w:rsidRPr="008C15C1">
              <w:rPr>
                <w:rFonts w:ascii="Arial" w:hAnsi="Arial" w:cs="Arial"/>
                <w:sz w:val="22"/>
                <w:szCs w:val="22"/>
              </w:rPr>
              <w:t>Kamera cofania</w:t>
            </w:r>
          </w:p>
        </w:tc>
      </w:tr>
      <w:tr w:rsidR="00921B0C" w:rsidRPr="008C15C1" w:rsidTr="00385858">
        <w:trPr>
          <w:trHeight w:val="270"/>
        </w:trPr>
        <w:tc>
          <w:tcPr>
            <w:tcW w:w="0" w:type="auto"/>
            <w:vMerge/>
            <w:tcBorders>
              <w:left w:val="single" w:sz="4" w:space="0" w:color="auto"/>
              <w:right w:val="single" w:sz="4" w:space="0" w:color="auto"/>
            </w:tcBorders>
            <w:vAlign w:val="center"/>
            <w:hideMark/>
          </w:tcPr>
          <w:p w:rsidR="00921B0C" w:rsidRPr="008C15C1" w:rsidRDefault="00921B0C" w:rsidP="00385858">
            <w:pPr>
              <w:rPr>
                <w:rFonts w:ascii="Arial" w:hAnsi="Arial" w:cs="Arial"/>
                <w:sz w:val="22"/>
                <w:szCs w:val="22"/>
              </w:rPr>
            </w:pPr>
          </w:p>
        </w:tc>
        <w:tc>
          <w:tcPr>
            <w:tcW w:w="4570" w:type="dxa"/>
            <w:tcBorders>
              <w:top w:val="single" w:sz="4" w:space="0" w:color="auto"/>
              <w:left w:val="single" w:sz="4" w:space="0" w:color="auto"/>
              <w:bottom w:val="single" w:sz="4" w:space="0" w:color="auto"/>
              <w:right w:val="single" w:sz="4" w:space="0" w:color="auto"/>
            </w:tcBorders>
            <w:hideMark/>
          </w:tcPr>
          <w:p w:rsidR="00921B0C" w:rsidRPr="008C15C1" w:rsidRDefault="00921B0C" w:rsidP="00385858">
            <w:pPr>
              <w:tabs>
                <w:tab w:val="center" w:pos="4536"/>
                <w:tab w:val="right" w:pos="9072"/>
              </w:tabs>
              <w:spacing w:before="40" w:after="40" w:line="260" w:lineRule="atLeast"/>
              <w:jc w:val="both"/>
              <w:rPr>
                <w:rFonts w:ascii="Arial" w:hAnsi="Arial" w:cs="Arial"/>
                <w:sz w:val="22"/>
                <w:szCs w:val="22"/>
              </w:rPr>
            </w:pPr>
            <w:r w:rsidRPr="008C15C1">
              <w:rPr>
                <w:rFonts w:ascii="Arial" w:hAnsi="Arial" w:cs="Arial"/>
                <w:sz w:val="22"/>
                <w:szCs w:val="22"/>
              </w:rPr>
              <w:t>Poduszka powietrzna kierowcy i pasażera</w:t>
            </w:r>
          </w:p>
        </w:tc>
      </w:tr>
      <w:tr w:rsidR="00921B0C" w:rsidRPr="008C15C1" w:rsidTr="00385858">
        <w:trPr>
          <w:trHeight w:val="270"/>
        </w:trPr>
        <w:tc>
          <w:tcPr>
            <w:tcW w:w="0" w:type="auto"/>
            <w:vMerge/>
            <w:tcBorders>
              <w:left w:val="single" w:sz="4" w:space="0" w:color="auto"/>
              <w:right w:val="single" w:sz="4" w:space="0" w:color="auto"/>
            </w:tcBorders>
            <w:vAlign w:val="center"/>
          </w:tcPr>
          <w:p w:rsidR="00921B0C" w:rsidRPr="008C15C1" w:rsidRDefault="00921B0C" w:rsidP="00385858">
            <w:pPr>
              <w:rPr>
                <w:rFonts w:ascii="Arial" w:hAnsi="Arial" w:cs="Arial"/>
                <w:b/>
                <w:sz w:val="22"/>
                <w:szCs w:val="22"/>
              </w:rPr>
            </w:pPr>
          </w:p>
        </w:tc>
        <w:tc>
          <w:tcPr>
            <w:tcW w:w="4570" w:type="dxa"/>
            <w:tcBorders>
              <w:top w:val="single" w:sz="4" w:space="0" w:color="auto"/>
              <w:left w:val="single" w:sz="4" w:space="0" w:color="auto"/>
              <w:bottom w:val="single" w:sz="4" w:space="0" w:color="auto"/>
              <w:right w:val="single" w:sz="4" w:space="0" w:color="auto"/>
            </w:tcBorders>
          </w:tcPr>
          <w:p w:rsidR="00921B0C" w:rsidRPr="008C15C1" w:rsidRDefault="00921B0C" w:rsidP="00385858">
            <w:pPr>
              <w:tabs>
                <w:tab w:val="center" w:pos="4536"/>
                <w:tab w:val="right" w:pos="9072"/>
              </w:tabs>
              <w:spacing w:before="40" w:after="40" w:line="260" w:lineRule="atLeast"/>
              <w:jc w:val="both"/>
              <w:rPr>
                <w:rFonts w:ascii="Arial" w:hAnsi="Arial" w:cs="Arial"/>
                <w:sz w:val="22"/>
                <w:szCs w:val="22"/>
              </w:rPr>
            </w:pPr>
            <w:r w:rsidRPr="008C15C1">
              <w:rPr>
                <w:rFonts w:ascii="Arial" w:hAnsi="Arial" w:cs="Arial"/>
                <w:sz w:val="22"/>
                <w:szCs w:val="22"/>
              </w:rPr>
              <w:t>Kurtyny powietrzne dla pasażerów z przodu        i z tyłu</w:t>
            </w:r>
          </w:p>
        </w:tc>
      </w:tr>
      <w:tr w:rsidR="00921B0C" w:rsidRPr="008C15C1" w:rsidTr="00385858">
        <w:trPr>
          <w:trHeight w:val="270"/>
        </w:trPr>
        <w:tc>
          <w:tcPr>
            <w:tcW w:w="0" w:type="auto"/>
            <w:vMerge/>
            <w:tcBorders>
              <w:left w:val="single" w:sz="4" w:space="0" w:color="auto"/>
              <w:right w:val="single" w:sz="4" w:space="0" w:color="auto"/>
            </w:tcBorders>
            <w:vAlign w:val="center"/>
          </w:tcPr>
          <w:p w:rsidR="00921B0C" w:rsidRPr="008C15C1" w:rsidRDefault="00921B0C" w:rsidP="00385858">
            <w:pPr>
              <w:rPr>
                <w:rFonts w:ascii="Arial" w:hAnsi="Arial" w:cs="Arial"/>
                <w:b/>
                <w:sz w:val="22"/>
                <w:szCs w:val="22"/>
              </w:rPr>
            </w:pPr>
          </w:p>
        </w:tc>
        <w:tc>
          <w:tcPr>
            <w:tcW w:w="4570" w:type="dxa"/>
            <w:tcBorders>
              <w:top w:val="single" w:sz="4" w:space="0" w:color="auto"/>
              <w:left w:val="single" w:sz="4" w:space="0" w:color="auto"/>
              <w:bottom w:val="single" w:sz="4" w:space="0" w:color="auto"/>
              <w:right w:val="single" w:sz="4" w:space="0" w:color="auto"/>
            </w:tcBorders>
          </w:tcPr>
          <w:p w:rsidR="00921B0C" w:rsidRPr="008C15C1" w:rsidRDefault="00921B0C" w:rsidP="00385858">
            <w:pPr>
              <w:tabs>
                <w:tab w:val="center" w:pos="4536"/>
                <w:tab w:val="right" w:pos="9072"/>
              </w:tabs>
              <w:spacing w:before="40" w:after="40" w:line="260" w:lineRule="atLeast"/>
              <w:jc w:val="both"/>
              <w:rPr>
                <w:rFonts w:ascii="Arial" w:hAnsi="Arial" w:cs="Arial"/>
                <w:sz w:val="22"/>
                <w:szCs w:val="22"/>
              </w:rPr>
            </w:pPr>
            <w:r w:rsidRPr="008C15C1">
              <w:rPr>
                <w:rFonts w:ascii="Arial" w:hAnsi="Arial" w:cs="Arial"/>
                <w:sz w:val="22"/>
                <w:szCs w:val="22"/>
              </w:rPr>
              <w:t>Boczne poduszki dla zewnętrznych siedzeń    z tyłu</w:t>
            </w:r>
          </w:p>
        </w:tc>
      </w:tr>
      <w:tr w:rsidR="00921B0C" w:rsidRPr="008C15C1" w:rsidTr="00385858">
        <w:tc>
          <w:tcPr>
            <w:tcW w:w="0" w:type="auto"/>
            <w:vMerge/>
            <w:tcBorders>
              <w:left w:val="single" w:sz="4" w:space="0" w:color="auto"/>
              <w:right w:val="single" w:sz="4" w:space="0" w:color="auto"/>
            </w:tcBorders>
            <w:vAlign w:val="center"/>
            <w:hideMark/>
          </w:tcPr>
          <w:p w:rsidR="00921B0C" w:rsidRPr="008C15C1" w:rsidRDefault="00921B0C" w:rsidP="00385858">
            <w:pPr>
              <w:rPr>
                <w:rFonts w:ascii="Arial" w:hAnsi="Arial" w:cs="Arial"/>
                <w:sz w:val="22"/>
                <w:szCs w:val="22"/>
              </w:rPr>
            </w:pPr>
          </w:p>
        </w:tc>
        <w:tc>
          <w:tcPr>
            <w:tcW w:w="4570" w:type="dxa"/>
            <w:tcBorders>
              <w:top w:val="single" w:sz="4" w:space="0" w:color="auto"/>
              <w:left w:val="single" w:sz="4" w:space="0" w:color="auto"/>
              <w:bottom w:val="single" w:sz="4" w:space="0" w:color="auto"/>
              <w:right w:val="single" w:sz="4" w:space="0" w:color="auto"/>
            </w:tcBorders>
            <w:hideMark/>
          </w:tcPr>
          <w:p w:rsidR="00921B0C" w:rsidRPr="008C15C1" w:rsidRDefault="00921B0C" w:rsidP="00385858">
            <w:pPr>
              <w:tabs>
                <w:tab w:val="center" w:pos="4536"/>
                <w:tab w:val="right" w:pos="9072"/>
              </w:tabs>
              <w:spacing w:before="40" w:after="40"/>
              <w:jc w:val="both"/>
              <w:rPr>
                <w:rFonts w:ascii="Arial" w:hAnsi="Arial" w:cs="Arial"/>
                <w:sz w:val="22"/>
                <w:szCs w:val="22"/>
              </w:rPr>
            </w:pPr>
            <w:r w:rsidRPr="008C15C1">
              <w:rPr>
                <w:rFonts w:ascii="Arial" w:hAnsi="Arial" w:cs="Arial"/>
                <w:sz w:val="22"/>
                <w:szCs w:val="22"/>
              </w:rPr>
              <w:t>System zapobiegający blokowaniu kół podczas hamowania</w:t>
            </w:r>
          </w:p>
        </w:tc>
      </w:tr>
      <w:tr w:rsidR="00921B0C" w:rsidRPr="008C15C1" w:rsidTr="00385858">
        <w:tc>
          <w:tcPr>
            <w:tcW w:w="0" w:type="auto"/>
            <w:vMerge/>
            <w:tcBorders>
              <w:left w:val="single" w:sz="4" w:space="0" w:color="auto"/>
              <w:right w:val="single" w:sz="4" w:space="0" w:color="auto"/>
            </w:tcBorders>
            <w:vAlign w:val="center"/>
            <w:hideMark/>
          </w:tcPr>
          <w:p w:rsidR="00921B0C" w:rsidRPr="008C15C1" w:rsidRDefault="00921B0C" w:rsidP="00385858">
            <w:pPr>
              <w:rPr>
                <w:rFonts w:ascii="Arial" w:hAnsi="Arial" w:cs="Arial"/>
                <w:sz w:val="22"/>
                <w:szCs w:val="22"/>
              </w:rPr>
            </w:pPr>
          </w:p>
        </w:tc>
        <w:tc>
          <w:tcPr>
            <w:tcW w:w="4570" w:type="dxa"/>
            <w:tcBorders>
              <w:top w:val="single" w:sz="4" w:space="0" w:color="auto"/>
              <w:left w:val="single" w:sz="4" w:space="0" w:color="auto"/>
              <w:bottom w:val="single" w:sz="4" w:space="0" w:color="auto"/>
              <w:right w:val="single" w:sz="4" w:space="0" w:color="auto"/>
            </w:tcBorders>
            <w:hideMark/>
          </w:tcPr>
          <w:p w:rsidR="00921B0C" w:rsidRPr="008C15C1" w:rsidRDefault="00921B0C" w:rsidP="00385858">
            <w:pPr>
              <w:tabs>
                <w:tab w:val="center" w:pos="4536"/>
                <w:tab w:val="right" w:pos="9072"/>
              </w:tabs>
              <w:spacing w:before="40" w:after="40"/>
              <w:jc w:val="both"/>
              <w:rPr>
                <w:rFonts w:ascii="Arial" w:hAnsi="Arial" w:cs="Arial"/>
                <w:sz w:val="22"/>
                <w:szCs w:val="22"/>
              </w:rPr>
            </w:pPr>
            <w:r w:rsidRPr="008C15C1">
              <w:rPr>
                <w:rFonts w:ascii="Arial" w:hAnsi="Arial" w:cs="Arial"/>
                <w:sz w:val="22"/>
                <w:szCs w:val="22"/>
              </w:rPr>
              <w:t>Wspomaganie kierownicy</w:t>
            </w:r>
          </w:p>
        </w:tc>
      </w:tr>
      <w:tr w:rsidR="00921B0C" w:rsidRPr="008C15C1" w:rsidTr="00385858">
        <w:tc>
          <w:tcPr>
            <w:tcW w:w="0" w:type="auto"/>
            <w:vMerge/>
            <w:tcBorders>
              <w:left w:val="single" w:sz="4" w:space="0" w:color="auto"/>
              <w:right w:val="single" w:sz="4" w:space="0" w:color="auto"/>
            </w:tcBorders>
            <w:vAlign w:val="center"/>
            <w:hideMark/>
          </w:tcPr>
          <w:p w:rsidR="00921B0C" w:rsidRPr="008C15C1" w:rsidRDefault="00921B0C" w:rsidP="00385858">
            <w:pPr>
              <w:rPr>
                <w:rFonts w:ascii="Arial" w:hAnsi="Arial" w:cs="Arial"/>
                <w:sz w:val="22"/>
                <w:szCs w:val="22"/>
              </w:rPr>
            </w:pPr>
          </w:p>
        </w:tc>
        <w:tc>
          <w:tcPr>
            <w:tcW w:w="4570" w:type="dxa"/>
            <w:tcBorders>
              <w:top w:val="single" w:sz="4" w:space="0" w:color="auto"/>
              <w:left w:val="single" w:sz="4" w:space="0" w:color="auto"/>
              <w:bottom w:val="single" w:sz="4" w:space="0" w:color="auto"/>
              <w:right w:val="single" w:sz="4" w:space="0" w:color="auto"/>
            </w:tcBorders>
            <w:hideMark/>
          </w:tcPr>
          <w:p w:rsidR="00921B0C" w:rsidRPr="008C15C1" w:rsidRDefault="00921B0C" w:rsidP="00385858">
            <w:pPr>
              <w:tabs>
                <w:tab w:val="center" w:pos="4536"/>
                <w:tab w:val="right" w:pos="9072"/>
              </w:tabs>
              <w:spacing w:before="40" w:after="40"/>
              <w:jc w:val="both"/>
              <w:rPr>
                <w:rFonts w:ascii="Arial" w:hAnsi="Arial" w:cs="Arial"/>
                <w:sz w:val="22"/>
                <w:szCs w:val="22"/>
              </w:rPr>
            </w:pPr>
            <w:r w:rsidRPr="008C15C1">
              <w:rPr>
                <w:rFonts w:ascii="Arial" w:hAnsi="Arial" w:cs="Arial"/>
                <w:sz w:val="22"/>
                <w:szCs w:val="22"/>
              </w:rPr>
              <w:t>Klimatyzacja trzystrefowa</w:t>
            </w:r>
          </w:p>
        </w:tc>
      </w:tr>
      <w:tr w:rsidR="00921B0C" w:rsidRPr="008C15C1" w:rsidTr="00385858">
        <w:trPr>
          <w:trHeight w:val="315"/>
        </w:trPr>
        <w:tc>
          <w:tcPr>
            <w:tcW w:w="0" w:type="auto"/>
            <w:vMerge/>
            <w:tcBorders>
              <w:left w:val="single" w:sz="4" w:space="0" w:color="auto"/>
              <w:right w:val="single" w:sz="4" w:space="0" w:color="auto"/>
            </w:tcBorders>
            <w:vAlign w:val="center"/>
            <w:hideMark/>
          </w:tcPr>
          <w:p w:rsidR="00921B0C" w:rsidRPr="008C15C1" w:rsidRDefault="00921B0C" w:rsidP="00385858">
            <w:pPr>
              <w:rPr>
                <w:rFonts w:ascii="Arial" w:hAnsi="Arial" w:cs="Arial"/>
                <w:sz w:val="22"/>
                <w:szCs w:val="22"/>
              </w:rPr>
            </w:pPr>
          </w:p>
        </w:tc>
        <w:tc>
          <w:tcPr>
            <w:tcW w:w="4570" w:type="dxa"/>
            <w:tcBorders>
              <w:top w:val="single" w:sz="4" w:space="0" w:color="auto"/>
              <w:left w:val="single" w:sz="4" w:space="0" w:color="auto"/>
              <w:bottom w:val="single" w:sz="4" w:space="0" w:color="auto"/>
              <w:right w:val="single" w:sz="4" w:space="0" w:color="auto"/>
            </w:tcBorders>
            <w:hideMark/>
          </w:tcPr>
          <w:p w:rsidR="00921B0C" w:rsidRPr="008C15C1" w:rsidRDefault="00921B0C" w:rsidP="00385858">
            <w:pPr>
              <w:tabs>
                <w:tab w:val="center" w:pos="4536"/>
                <w:tab w:val="right" w:pos="9072"/>
              </w:tabs>
              <w:spacing w:before="40" w:after="40"/>
              <w:jc w:val="both"/>
              <w:rPr>
                <w:rFonts w:ascii="Arial" w:hAnsi="Arial" w:cs="Arial"/>
                <w:sz w:val="22"/>
                <w:szCs w:val="22"/>
              </w:rPr>
            </w:pPr>
            <w:r w:rsidRPr="008C15C1">
              <w:rPr>
                <w:rFonts w:ascii="Arial" w:hAnsi="Arial" w:cs="Arial"/>
                <w:sz w:val="22"/>
                <w:szCs w:val="22"/>
              </w:rPr>
              <w:t xml:space="preserve">Radioodbiornik, system nawigacji satelitarnej producenta z mapą Polski aktualną na 2022 rok </w:t>
            </w:r>
          </w:p>
        </w:tc>
      </w:tr>
      <w:tr w:rsidR="00921B0C" w:rsidRPr="008C15C1" w:rsidTr="00385858">
        <w:trPr>
          <w:trHeight w:val="315"/>
        </w:trPr>
        <w:tc>
          <w:tcPr>
            <w:tcW w:w="0" w:type="auto"/>
            <w:vMerge/>
            <w:tcBorders>
              <w:left w:val="single" w:sz="4" w:space="0" w:color="auto"/>
              <w:right w:val="single" w:sz="4" w:space="0" w:color="auto"/>
            </w:tcBorders>
            <w:vAlign w:val="center"/>
            <w:hideMark/>
          </w:tcPr>
          <w:p w:rsidR="00921B0C" w:rsidRPr="008C15C1" w:rsidRDefault="00921B0C" w:rsidP="00385858">
            <w:pPr>
              <w:rPr>
                <w:rFonts w:ascii="Arial" w:hAnsi="Arial" w:cs="Arial"/>
                <w:sz w:val="22"/>
                <w:szCs w:val="22"/>
              </w:rPr>
            </w:pPr>
          </w:p>
        </w:tc>
        <w:tc>
          <w:tcPr>
            <w:tcW w:w="4570" w:type="dxa"/>
            <w:tcBorders>
              <w:top w:val="single" w:sz="4" w:space="0" w:color="auto"/>
              <w:left w:val="single" w:sz="4" w:space="0" w:color="auto"/>
              <w:bottom w:val="single" w:sz="4" w:space="0" w:color="auto"/>
              <w:right w:val="single" w:sz="4" w:space="0" w:color="auto"/>
            </w:tcBorders>
            <w:hideMark/>
          </w:tcPr>
          <w:p w:rsidR="00921B0C" w:rsidRPr="008C15C1" w:rsidRDefault="00921B0C" w:rsidP="00385858">
            <w:pPr>
              <w:tabs>
                <w:tab w:val="center" w:pos="4536"/>
                <w:tab w:val="right" w:pos="9072"/>
              </w:tabs>
              <w:spacing w:before="40" w:after="40"/>
              <w:jc w:val="both"/>
              <w:rPr>
                <w:rFonts w:ascii="Arial" w:hAnsi="Arial" w:cs="Arial"/>
                <w:sz w:val="22"/>
                <w:szCs w:val="22"/>
              </w:rPr>
            </w:pPr>
            <w:r w:rsidRPr="008C15C1">
              <w:rPr>
                <w:rFonts w:ascii="Arial" w:hAnsi="Arial" w:cs="Arial"/>
                <w:sz w:val="22"/>
                <w:szCs w:val="22"/>
              </w:rPr>
              <w:t>System kontroli trakcji</w:t>
            </w:r>
          </w:p>
        </w:tc>
      </w:tr>
      <w:tr w:rsidR="00921B0C" w:rsidRPr="008C15C1" w:rsidTr="00385858">
        <w:trPr>
          <w:trHeight w:val="315"/>
        </w:trPr>
        <w:tc>
          <w:tcPr>
            <w:tcW w:w="0" w:type="auto"/>
            <w:vMerge/>
            <w:tcBorders>
              <w:left w:val="single" w:sz="4" w:space="0" w:color="auto"/>
              <w:right w:val="single" w:sz="4" w:space="0" w:color="auto"/>
            </w:tcBorders>
            <w:vAlign w:val="center"/>
          </w:tcPr>
          <w:p w:rsidR="00921B0C" w:rsidRPr="008C15C1" w:rsidRDefault="00921B0C" w:rsidP="00385858">
            <w:pPr>
              <w:rPr>
                <w:rFonts w:ascii="Arial" w:hAnsi="Arial" w:cs="Arial"/>
                <w:sz w:val="22"/>
                <w:szCs w:val="22"/>
              </w:rPr>
            </w:pPr>
          </w:p>
        </w:tc>
        <w:tc>
          <w:tcPr>
            <w:tcW w:w="4570" w:type="dxa"/>
            <w:tcBorders>
              <w:top w:val="single" w:sz="4" w:space="0" w:color="auto"/>
              <w:left w:val="single" w:sz="4" w:space="0" w:color="auto"/>
              <w:bottom w:val="single" w:sz="4" w:space="0" w:color="auto"/>
              <w:right w:val="single" w:sz="4" w:space="0" w:color="auto"/>
            </w:tcBorders>
          </w:tcPr>
          <w:p w:rsidR="00921B0C" w:rsidRPr="008C15C1" w:rsidRDefault="00921B0C" w:rsidP="00385858">
            <w:pPr>
              <w:tabs>
                <w:tab w:val="center" w:pos="4536"/>
                <w:tab w:val="right" w:pos="9072"/>
              </w:tabs>
              <w:spacing w:before="40" w:after="40"/>
              <w:jc w:val="both"/>
              <w:rPr>
                <w:rFonts w:ascii="Arial" w:hAnsi="Arial" w:cs="Arial"/>
                <w:sz w:val="22"/>
                <w:szCs w:val="22"/>
              </w:rPr>
            </w:pPr>
            <w:r w:rsidRPr="008C15C1">
              <w:rPr>
                <w:rFonts w:ascii="Arial" w:hAnsi="Arial" w:cs="Arial"/>
                <w:sz w:val="22"/>
                <w:szCs w:val="22"/>
              </w:rPr>
              <w:t>Hak holowniczy</w:t>
            </w:r>
          </w:p>
        </w:tc>
      </w:tr>
      <w:tr w:rsidR="00921B0C" w:rsidRPr="008C15C1" w:rsidTr="00385858">
        <w:trPr>
          <w:trHeight w:val="315"/>
        </w:trPr>
        <w:tc>
          <w:tcPr>
            <w:tcW w:w="0" w:type="auto"/>
            <w:vMerge/>
            <w:tcBorders>
              <w:left w:val="single" w:sz="4" w:space="0" w:color="auto"/>
              <w:right w:val="single" w:sz="4" w:space="0" w:color="auto"/>
            </w:tcBorders>
            <w:vAlign w:val="center"/>
          </w:tcPr>
          <w:p w:rsidR="00921B0C" w:rsidRPr="008C15C1" w:rsidRDefault="00921B0C" w:rsidP="00385858">
            <w:pPr>
              <w:rPr>
                <w:rFonts w:ascii="Arial" w:hAnsi="Arial" w:cs="Arial"/>
                <w:sz w:val="22"/>
                <w:szCs w:val="22"/>
              </w:rPr>
            </w:pPr>
          </w:p>
        </w:tc>
        <w:tc>
          <w:tcPr>
            <w:tcW w:w="4570" w:type="dxa"/>
            <w:tcBorders>
              <w:top w:val="single" w:sz="4" w:space="0" w:color="auto"/>
              <w:left w:val="single" w:sz="4" w:space="0" w:color="auto"/>
              <w:bottom w:val="single" w:sz="4" w:space="0" w:color="auto"/>
              <w:right w:val="single" w:sz="4" w:space="0" w:color="auto"/>
            </w:tcBorders>
          </w:tcPr>
          <w:p w:rsidR="00921B0C" w:rsidRPr="008C15C1" w:rsidRDefault="00921B0C" w:rsidP="00385858">
            <w:pPr>
              <w:tabs>
                <w:tab w:val="center" w:pos="4536"/>
                <w:tab w:val="right" w:pos="9072"/>
              </w:tabs>
              <w:spacing w:before="40" w:after="40"/>
              <w:jc w:val="both"/>
              <w:rPr>
                <w:rFonts w:ascii="Arial" w:hAnsi="Arial" w:cs="Arial"/>
                <w:sz w:val="22"/>
                <w:szCs w:val="22"/>
              </w:rPr>
            </w:pPr>
            <w:r w:rsidRPr="008C15C1">
              <w:rPr>
                <w:rFonts w:ascii="Arial" w:hAnsi="Arial" w:cs="Arial"/>
                <w:sz w:val="22"/>
                <w:szCs w:val="22"/>
              </w:rPr>
              <w:t>Podgrzewana przednia szyba</w:t>
            </w:r>
          </w:p>
        </w:tc>
      </w:tr>
      <w:tr w:rsidR="00921B0C" w:rsidRPr="008C15C1" w:rsidTr="00385858">
        <w:trPr>
          <w:trHeight w:val="315"/>
        </w:trPr>
        <w:tc>
          <w:tcPr>
            <w:tcW w:w="0" w:type="auto"/>
            <w:vMerge/>
            <w:tcBorders>
              <w:left w:val="single" w:sz="4" w:space="0" w:color="auto"/>
              <w:right w:val="single" w:sz="4" w:space="0" w:color="auto"/>
            </w:tcBorders>
            <w:vAlign w:val="center"/>
          </w:tcPr>
          <w:p w:rsidR="00921B0C" w:rsidRPr="008C15C1" w:rsidRDefault="00921B0C" w:rsidP="00385858">
            <w:pPr>
              <w:rPr>
                <w:rFonts w:ascii="Arial" w:hAnsi="Arial" w:cs="Arial"/>
                <w:sz w:val="22"/>
                <w:szCs w:val="22"/>
              </w:rPr>
            </w:pPr>
          </w:p>
        </w:tc>
        <w:tc>
          <w:tcPr>
            <w:tcW w:w="4570" w:type="dxa"/>
            <w:tcBorders>
              <w:top w:val="single" w:sz="4" w:space="0" w:color="auto"/>
              <w:left w:val="single" w:sz="4" w:space="0" w:color="auto"/>
              <w:bottom w:val="single" w:sz="4" w:space="0" w:color="auto"/>
              <w:right w:val="single" w:sz="4" w:space="0" w:color="auto"/>
            </w:tcBorders>
          </w:tcPr>
          <w:p w:rsidR="00921B0C" w:rsidRPr="008C15C1" w:rsidRDefault="00921B0C" w:rsidP="00385858">
            <w:pPr>
              <w:tabs>
                <w:tab w:val="center" w:pos="4536"/>
                <w:tab w:val="right" w:pos="9072"/>
              </w:tabs>
              <w:spacing w:before="40" w:after="40"/>
              <w:jc w:val="both"/>
              <w:rPr>
                <w:rFonts w:ascii="Arial" w:hAnsi="Arial" w:cs="Arial"/>
                <w:sz w:val="22"/>
                <w:szCs w:val="22"/>
              </w:rPr>
            </w:pPr>
            <w:r w:rsidRPr="008C15C1">
              <w:rPr>
                <w:rFonts w:ascii="Arial" w:hAnsi="Arial" w:cs="Arial"/>
                <w:sz w:val="22"/>
                <w:szCs w:val="22"/>
              </w:rPr>
              <w:t xml:space="preserve">Czujnik parkowania </w:t>
            </w:r>
          </w:p>
        </w:tc>
      </w:tr>
      <w:tr w:rsidR="00921B0C" w:rsidRPr="008C15C1" w:rsidTr="00385858">
        <w:trPr>
          <w:trHeight w:val="315"/>
        </w:trPr>
        <w:tc>
          <w:tcPr>
            <w:tcW w:w="0" w:type="auto"/>
            <w:vMerge/>
            <w:tcBorders>
              <w:left w:val="single" w:sz="4" w:space="0" w:color="auto"/>
              <w:right w:val="single" w:sz="4" w:space="0" w:color="auto"/>
            </w:tcBorders>
            <w:vAlign w:val="center"/>
          </w:tcPr>
          <w:p w:rsidR="00921B0C" w:rsidRPr="008C15C1" w:rsidRDefault="00921B0C" w:rsidP="00385858">
            <w:pPr>
              <w:rPr>
                <w:rFonts w:ascii="Arial" w:hAnsi="Arial" w:cs="Arial"/>
                <w:sz w:val="22"/>
                <w:szCs w:val="22"/>
              </w:rPr>
            </w:pPr>
          </w:p>
        </w:tc>
        <w:tc>
          <w:tcPr>
            <w:tcW w:w="4570" w:type="dxa"/>
            <w:tcBorders>
              <w:top w:val="single" w:sz="4" w:space="0" w:color="auto"/>
              <w:left w:val="single" w:sz="4" w:space="0" w:color="auto"/>
              <w:bottom w:val="single" w:sz="4" w:space="0" w:color="auto"/>
              <w:right w:val="single" w:sz="4" w:space="0" w:color="auto"/>
            </w:tcBorders>
          </w:tcPr>
          <w:p w:rsidR="00921B0C" w:rsidRPr="008C15C1" w:rsidRDefault="00921B0C" w:rsidP="00385858">
            <w:pPr>
              <w:tabs>
                <w:tab w:val="center" w:pos="4536"/>
                <w:tab w:val="right" w:pos="9072"/>
              </w:tabs>
              <w:spacing w:before="40" w:after="40"/>
              <w:jc w:val="both"/>
              <w:rPr>
                <w:rFonts w:ascii="Arial" w:hAnsi="Arial" w:cs="Arial"/>
                <w:sz w:val="22"/>
                <w:szCs w:val="22"/>
              </w:rPr>
            </w:pPr>
            <w:r w:rsidRPr="008C15C1">
              <w:rPr>
                <w:rFonts w:ascii="Arial" w:hAnsi="Arial" w:cs="Arial"/>
                <w:sz w:val="22"/>
                <w:szCs w:val="22"/>
              </w:rPr>
              <w:t>Tempomat</w:t>
            </w:r>
          </w:p>
        </w:tc>
      </w:tr>
      <w:tr w:rsidR="00921B0C" w:rsidRPr="008C15C1" w:rsidTr="00385858">
        <w:trPr>
          <w:trHeight w:val="315"/>
        </w:trPr>
        <w:tc>
          <w:tcPr>
            <w:tcW w:w="0" w:type="auto"/>
            <w:vMerge/>
            <w:tcBorders>
              <w:left w:val="single" w:sz="4" w:space="0" w:color="auto"/>
              <w:right w:val="single" w:sz="4" w:space="0" w:color="auto"/>
            </w:tcBorders>
            <w:vAlign w:val="center"/>
          </w:tcPr>
          <w:p w:rsidR="00921B0C" w:rsidRPr="008C15C1" w:rsidRDefault="00921B0C" w:rsidP="00385858">
            <w:pPr>
              <w:rPr>
                <w:rFonts w:ascii="Arial" w:hAnsi="Arial" w:cs="Arial"/>
                <w:sz w:val="22"/>
                <w:szCs w:val="22"/>
              </w:rPr>
            </w:pPr>
          </w:p>
        </w:tc>
        <w:tc>
          <w:tcPr>
            <w:tcW w:w="4570" w:type="dxa"/>
            <w:tcBorders>
              <w:top w:val="single" w:sz="4" w:space="0" w:color="auto"/>
              <w:left w:val="single" w:sz="4" w:space="0" w:color="auto"/>
              <w:bottom w:val="single" w:sz="4" w:space="0" w:color="auto"/>
              <w:right w:val="single" w:sz="4" w:space="0" w:color="auto"/>
            </w:tcBorders>
          </w:tcPr>
          <w:p w:rsidR="00921B0C" w:rsidRPr="008C15C1" w:rsidRDefault="00921B0C" w:rsidP="00385858">
            <w:pPr>
              <w:tabs>
                <w:tab w:val="center" w:pos="4536"/>
                <w:tab w:val="right" w:pos="9072"/>
              </w:tabs>
              <w:spacing w:before="40"/>
              <w:jc w:val="both"/>
              <w:rPr>
                <w:rFonts w:ascii="Arial" w:hAnsi="Arial" w:cs="Arial"/>
                <w:sz w:val="22"/>
                <w:szCs w:val="22"/>
              </w:rPr>
            </w:pPr>
            <w:r w:rsidRPr="008C15C1">
              <w:rPr>
                <w:rFonts w:ascii="Arial" w:hAnsi="Arial" w:cs="Arial"/>
                <w:sz w:val="22"/>
                <w:szCs w:val="22"/>
              </w:rPr>
              <w:t xml:space="preserve">Reflektory </w:t>
            </w:r>
            <w:proofErr w:type="spellStart"/>
            <w:r w:rsidRPr="008C15C1">
              <w:rPr>
                <w:rFonts w:ascii="Arial" w:hAnsi="Arial" w:cs="Arial"/>
                <w:sz w:val="22"/>
                <w:szCs w:val="22"/>
              </w:rPr>
              <w:t>bi</w:t>
            </w:r>
            <w:proofErr w:type="spellEnd"/>
            <w:r w:rsidRPr="008C15C1">
              <w:rPr>
                <w:rFonts w:ascii="Arial" w:hAnsi="Arial" w:cs="Arial"/>
                <w:sz w:val="22"/>
                <w:szCs w:val="22"/>
              </w:rPr>
              <w:t>-ksenonowe</w:t>
            </w:r>
          </w:p>
        </w:tc>
      </w:tr>
      <w:tr w:rsidR="00921B0C" w:rsidRPr="008C15C1" w:rsidTr="00385858">
        <w:trPr>
          <w:trHeight w:val="315"/>
        </w:trPr>
        <w:tc>
          <w:tcPr>
            <w:tcW w:w="0" w:type="auto"/>
            <w:vMerge/>
            <w:tcBorders>
              <w:left w:val="single" w:sz="4" w:space="0" w:color="auto"/>
              <w:right w:val="single" w:sz="4" w:space="0" w:color="auto"/>
            </w:tcBorders>
            <w:vAlign w:val="center"/>
          </w:tcPr>
          <w:p w:rsidR="00921B0C" w:rsidRPr="008C15C1" w:rsidRDefault="00921B0C" w:rsidP="00385858">
            <w:pPr>
              <w:rPr>
                <w:rFonts w:ascii="Arial" w:hAnsi="Arial" w:cs="Arial"/>
                <w:sz w:val="22"/>
                <w:szCs w:val="22"/>
              </w:rPr>
            </w:pPr>
          </w:p>
        </w:tc>
        <w:tc>
          <w:tcPr>
            <w:tcW w:w="4570" w:type="dxa"/>
            <w:tcBorders>
              <w:top w:val="single" w:sz="4" w:space="0" w:color="auto"/>
              <w:left w:val="single" w:sz="4" w:space="0" w:color="auto"/>
              <w:bottom w:val="single" w:sz="4" w:space="0" w:color="auto"/>
              <w:right w:val="single" w:sz="4" w:space="0" w:color="auto"/>
            </w:tcBorders>
          </w:tcPr>
          <w:p w:rsidR="00921B0C" w:rsidRPr="008C15C1" w:rsidRDefault="00921B0C" w:rsidP="00385858">
            <w:pPr>
              <w:tabs>
                <w:tab w:val="center" w:pos="4536"/>
                <w:tab w:val="right" w:pos="9072"/>
              </w:tabs>
              <w:spacing w:before="40"/>
              <w:jc w:val="both"/>
              <w:rPr>
                <w:rFonts w:ascii="Arial" w:hAnsi="Arial" w:cs="Arial"/>
                <w:sz w:val="22"/>
                <w:szCs w:val="22"/>
              </w:rPr>
            </w:pPr>
            <w:r w:rsidRPr="008C15C1">
              <w:rPr>
                <w:rFonts w:ascii="Arial" w:hAnsi="Arial" w:cs="Arial"/>
                <w:sz w:val="22"/>
                <w:szCs w:val="22"/>
              </w:rPr>
              <w:t>Gniazdo 230 V w konsoli środkowej z tyłu pojazdu</w:t>
            </w:r>
          </w:p>
        </w:tc>
      </w:tr>
      <w:tr w:rsidR="00921B0C" w:rsidRPr="008C15C1" w:rsidTr="00385858">
        <w:trPr>
          <w:trHeight w:val="315"/>
        </w:trPr>
        <w:tc>
          <w:tcPr>
            <w:tcW w:w="0" w:type="auto"/>
            <w:vMerge/>
            <w:tcBorders>
              <w:left w:val="single" w:sz="4" w:space="0" w:color="auto"/>
              <w:right w:val="single" w:sz="4" w:space="0" w:color="auto"/>
            </w:tcBorders>
            <w:vAlign w:val="center"/>
          </w:tcPr>
          <w:p w:rsidR="00921B0C" w:rsidRPr="008C15C1" w:rsidRDefault="00921B0C" w:rsidP="00385858">
            <w:pPr>
              <w:rPr>
                <w:rFonts w:ascii="Arial" w:hAnsi="Arial" w:cs="Arial"/>
                <w:sz w:val="22"/>
                <w:szCs w:val="22"/>
              </w:rPr>
            </w:pPr>
          </w:p>
        </w:tc>
        <w:tc>
          <w:tcPr>
            <w:tcW w:w="4570" w:type="dxa"/>
            <w:tcBorders>
              <w:top w:val="single" w:sz="4" w:space="0" w:color="auto"/>
              <w:left w:val="single" w:sz="4" w:space="0" w:color="auto"/>
              <w:bottom w:val="single" w:sz="4" w:space="0" w:color="auto"/>
              <w:right w:val="single" w:sz="4" w:space="0" w:color="auto"/>
            </w:tcBorders>
          </w:tcPr>
          <w:p w:rsidR="00921B0C" w:rsidRPr="008C15C1" w:rsidRDefault="00921B0C" w:rsidP="00385858">
            <w:pPr>
              <w:tabs>
                <w:tab w:val="center" w:pos="4536"/>
                <w:tab w:val="right" w:pos="9072"/>
              </w:tabs>
              <w:spacing w:before="40"/>
              <w:jc w:val="both"/>
              <w:rPr>
                <w:rFonts w:ascii="Arial" w:hAnsi="Arial" w:cs="Arial"/>
                <w:sz w:val="22"/>
                <w:szCs w:val="22"/>
              </w:rPr>
            </w:pPr>
            <w:r w:rsidRPr="008C15C1">
              <w:rPr>
                <w:rFonts w:ascii="Arial" w:hAnsi="Arial" w:cs="Arial"/>
                <w:sz w:val="22"/>
                <w:szCs w:val="22"/>
              </w:rPr>
              <w:t>Panel sterowania klimatyzacją dla pasażerów z tyłu pojazdu</w:t>
            </w:r>
          </w:p>
        </w:tc>
      </w:tr>
      <w:tr w:rsidR="00921B0C" w:rsidRPr="008C15C1" w:rsidTr="00385858">
        <w:trPr>
          <w:trHeight w:val="657"/>
        </w:trPr>
        <w:tc>
          <w:tcPr>
            <w:tcW w:w="0" w:type="auto"/>
            <w:vMerge/>
            <w:tcBorders>
              <w:left w:val="single" w:sz="4" w:space="0" w:color="auto"/>
              <w:right w:val="single" w:sz="4" w:space="0" w:color="auto"/>
            </w:tcBorders>
            <w:vAlign w:val="center"/>
          </w:tcPr>
          <w:p w:rsidR="00921B0C" w:rsidRPr="008C15C1" w:rsidRDefault="00921B0C" w:rsidP="00385858">
            <w:pPr>
              <w:rPr>
                <w:rFonts w:ascii="Arial" w:hAnsi="Arial" w:cs="Arial"/>
                <w:sz w:val="22"/>
                <w:szCs w:val="22"/>
              </w:rPr>
            </w:pPr>
          </w:p>
        </w:tc>
        <w:tc>
          <w:tcPr>
            <w:tcW w:w="4570" w:type="dxa"/>
            <w:tcBorders>
              <w:top w:val="single" w:sz="4" w:space="0" w:color="auto"/>
              <w:left w:val="single" w:sz="4" w:space="0" w:color="auto"/>
              <w:right w:val="single" w:sz="4" w:space="0" w:color="auto"/>
            </w:tcBorders>
          </w:tcPr>
          <w:p w:rsidR="00921B0C" w:rsidRPr="008C15C1" w:rsidRDefault="00921B0C" w:rsidP="00385858">
            <w:pPr>
              <w:rPr>
                <w:rFonts w:ascii="Arial" w:hAnsi="Arial" w:cs="Arial"/>
                <w:sz w:val="22"/>
                <w:szCs w:val="22"/>
              </w:rPr>
            </w:pPr>
            <w:r w:rsidRPr="008C15C1">
              <w:rPr>
                <w:rFonts w:ascii="Arial" w:hAnsi="Arial" w:cs="Arial"/>
                <w:sz w:val="22"/>
                <w:szCs w:val="22"/>
              </w:rPr>
              <w:t>Regulowane elektrycznie i podgrzewane</w:t>
            </w:r>
          </w:p>
          <w:p w:rsidR="00921B0C" w:rsidRPr="008C15C1" w:rsidRDefault="00921B0C" w:rsidP="00385858">
            <w:pPr>
              <w:tabs>
                <w:tab w:val="center" w:pos="4536"/>
                <w:tab w:val="right" w:pos="9072"/>
              </w:tabs>
              <w:spacing w:before="40"/>
              <w:jc w:val="both"/>
              <w:rPr>
                <w:rFonts w:ascii="Arial" w:hAnsi="Arial" w:cs="Arial"/>
                <w:sz w:val="22"/>
                <w:szCs w:val="22"/>
              </w:rPr>
            </w:pPr>
            <w:r w:rsidRPr="008C15C1">
              <w:rPr>
                <w:rFonts w:ascii="Arial" w:hAnsi="Arial" w:cs="Arial"/>
                <w:sz w:val="22"/>
                <w:szCs w:val="22"/>
              </w:rPr>
              <w:t>lusterka zewnętrzne</w:t>
            </w:r>
          </w:p>
        </w:tc>
      </w:tr>
    </w:tbl>
    <w:p w:rsidR="001A3D2B" w:rsidRPr="008C15C1" w:rsidRDefault="001A3D2B" w:rsidP="001A3D2B">
      <w:pPr>
        <w:rPr>
          <w:rFonts w:ascii="Arial" w:hAnsi="Arial" w:cs="Arial"/>
          <w:sz w:val="22"/>
          <w:szCs w:val="22"/>
        </w:rPr>
      </w:pPr>
    </w:p>
    <w:p w:rsidR="001A3D2B" w:rsidRPr="008C15C1" w:rsidRDefault="001A3D2B" w:rsidP="001A3D2B">
      <w:pPr>
        <w:rPr>
          <w:rFonts w:ascii="Arial" w:hAnsi="Arial" w:cs="Arial"/>
          <w:sz w:val="22"/>
          <w:szCs w:val="22"/>
        </w:rPr>
      </w:pPr>
      <w:r w:rsidRPr="008C15C1">
        <w:rPr>
          <w:rFonts w:ascii="Arial" w:hAnsi="Arial" w:cs="Arial"/>
          <w:sz w:val="22"/>
          <w:szCs w:val="22"/>
        </w:rPr>
        <w:t>Kody CPV:</w:t>
      </w:r>
    </w:p>
    <w:p w:rsidR="001A3D2B" w:rsidRPr="008C15C1" w:rsidRDefault="001A3D2B" w:rsidP="001A3D2B">
      <w:pPr>
        <w:rPr>
          <w:rFonts w:ascii="Arial" w:hAnsi="Arial" w:cs="Arial"/>
          <w:sz w:val="22"/>
          <w:szCs w:val="22"/>
        </w:rPr>
      </w:pPr>
      <w:r w:rsidRPr="008C15C1">
        <w:rPr>
          <w:rFonts w:ascii="Arial" w:hAnsi="Arial" w:cs="Arial"/>
          <w:sz w:val="22"/>
          <w:szCs w:val="22"/>
        </w:rPr>
        <w:t>Samochody osobowe: 34110000-1</w:t>
      </w:r>
    </w:p>
    <w:p w:rsidR="001A3D2B" w:rsidRPr="008C15C1" w:rsidRDefault="001A3D2B" w:rsidP="001A3D2B">
      <w:pPr>
        <w:jc w:val="both"/>
        <w:rPr>
          <w:rFonts w:ascii="Arial" w:hAnsi="Arial" w:cs="Arial"/>
          <w:sz w:val="22"/>
          <w:szCs w:val="22"/>
        </w:rPr>
      </w:pPr>
    </w:p>
    <w:p w:rsidR="005D73A6" w:rsidRPr="008C15C1" w:rsidRDefault="001A3D2B" w:rsidP="001A3D2B">
      <w:pPr>
        <w:jc w:val="both"/>
        <w:rPr>
          <w:rFonts w:ascii="Arial" w:hAnsi="Arial" w:cs="Arial"/>
          <w:sz w:val="22"/>
          <w:szCs w:val="22"/>
        </w:rPr>
      </w:pPr>
      <w:r w:rsidRPr="008C15C1">
        <w:rPr>
          <w:rFonts w:ascii="Arial" w:hAnsi="Arial" w:cs="Arial"/>
          <w:sz w:val="22"/>
          <w:szCs w:val="22"/>
        </w:rPr>
        <w:t>Różne usługi: 98300000-6</w:t>
      </w:r>
    </w:p>
    <w:p w:rsidR="001A3D2B" w:rsidRPr="008C15C1" w:rsidRDefault="001A3D2B" w:rsidP="001A3D2B">
      <w:pPr>
        <w:jc w:val="both"/>
        <w:rPr>
          <w:rFonts w:ascii="Arial" w:hAnsi="Arial" w:cs="Arial"/>
          <w:sz w:val="22"/>
          <w:szCs w:val="22"/>
        </w:rPr>
      </w:pPr>
    </w:p>
    <w:p w:rsidR="00A735E6" w:rsidRPr="008C15C1" w:rsidRDefault="005D73A6" w:rsidP="00A735E6">
      <w:pPr>
        <w:pStyle w:val="Nagwek2"/>
        <w:numPr>
          <w:ilvl w:val="0"/>
          <w:numId w:val="1"/>
        </w:numPr>
        <w:ind w:left="-426"/>
        <w:rPr>
          <w:rFonts w:ascii="Arial" w:hAnsi="Arial" w:cs="Arial"/>
          <w:b/>
          <w:color w:val="000000" w:themeColor="text1"/>
          <w:sz w:val="22"/>
          <w:szCs w:val="22"/>
        </w:rPr>
      </w:pPr>
      <w:r w:rsidRPr="008C15C1">
        <w:rPr>
          <w:rFonts w:ascii="Arial" w:hAnsi="Arial" w:cs="Arial"/>
          <w:b/>
          <w:color w:val="000000" w:themeColor="text1"/>
          <w:sz w:val="22"/>
          <w:szCs w:val="22"/>
        </w:rPr>
        <w:t>T</w:t>
      </w:r>
      <w:r w:rsidR="00742179" w:rsidRPr="008C15C1">
        <w:rPr>
          <w:rFonts w:ascii="Arial" w:hAnsi="Arial" w:cs="Arial"/>
          <w:b/>
          <w:color w:val="000000" w:themeColor="text1"/>
          <w:sz w:val="22"/>
          <w:szCs w:val="22"/>
        </w:rPr>
        <w:t>ermin realizacji zamówienia:</w:t>
      </w:r>
    </w:p>
    <w:p w:rsidR="005D73A6" w:rsidRPr="008C15C1" w:rsidRDefault="00742179" w:rsidP="00A735E6">
      <w:pPr>
        <w:pStyle w:val="Bodytext1"/>
        <w:shd w:val="clear" w:color="auto" w:fill="auto"/>
        <w:tabs>
          <w:tab w:val="left" w:pos="375"/>
          <w:tab w:val="left" w:leader="dot" w:pos="5977"/>
          <w:tab w:val="left" w:pos="9071"/>
        </w:tabs>
        <w:spacing w:after="0" w:line="240" w:lineRule="auto"/>
        <w:ind w:firstLine="0"/>
        <w:jc w:val="left"/>
        <w:rPr>
          <w:b/>
          <w:sz w:val="22"/>
          <w:szCs w:val="22"/>
        </w:rPr>
      </w:pPr>
      <w:r w:rsidRPr="008C15C1">
        <w:rPr>
          <w:b/>
          <w:sz w:val="22"/>
          <w:szCs w:val="22"/>
        </w:rPr>
        <w:t xml:space="preserve"> </w:t>
      </w:r>
      <w:r w:rsidRPr="008C15C1">
        <w:rPr>
          <w:sz w:val="22"/>
          <w:szCs w:val="22"/>
        </w:rPr>
        <w:t>1 marca 2023</w:t>
      </w:r>
      <w:r w:rsidR="00B26A53" w:rsidRPr="008C15C1">
        <w:rPr>
          <w:sz w:val="22"/>
          <w:szCs w:val="22"/>
        </w:rPr>
        <w:t xml:space="preserve"> r.</w:t>
      </w:r>
      <w:r w:rsidRPr="008C15C1">
        <w:rPr>
          <w:sz w:val="22"/>
          <w:szCs w:val="22"/>
        </w:rPr>
        <w:t xml:space="preserve"> do 31 maja 2023 r. </w:t>
      </w:r>
      <w:r w:rsidR="005D73A6" w:rsidRPr="008C15C1">
        <w:rPr>
          <w:sz w:val="22"/>
          <w:szCs w:val="22"/>
        </w:rPr>
        <w:t>(wymagany**/</w:t>
      </w:r>
      <w:r w:rsidR="005D73A6" w:rsidRPr="008C15C1">
        <w:rPr>
          <w:strike/>
          <w:sz w:val="22"/>
          <w:szCs w:val="22"/>
        </w:rPr>
        <w:t>pożądany**)</w:t>
      </w:r>
    </w:p>
    <w:p w:rsidR="005D73A6" w:rsidRPr="008C15C1" w:rsidRDefault="005D73A6" w:rsidP="00DA4E56">
      <w:pPr>
        <w:pStyle w:val="Bodytext1"/>
        <w:shd w:val="clear" w:color="auto" w:fill="auto"/>
        <w:tabs>
          <w:tab w:val="left" w:pos="375"/>
          <w:tab w:val="left" w:leader="dot" w:pos="5977"/>
          <w:tab w:val="left" w:pos="9071"/>
        </w:tabs>
        <w:spacing w:after="0" w:line="240" w:lineRule="auto"/>
        <w:ind w:firstLine="0"/>
        <w:jc w:val="left"/>
        <w:rPr>
          <w:sz w:val="22"/>
          <w:szCs w:val="22"/>
        </w:rPr>
      </w:pPr>
    </w:p>
    <w:p w:rsidR="005D73A6" w:rsidRPr="008C15C1" w:rsidRDefault="005D73A6" w:rsidP="00A735E6">
      <w:pPr>
        <w:pStyle w:val="Nagwek2"/>
        <w:numPr>
          <w:ilvl w:val="0"/>
          <w:numId w:val="1"/>
        </w:numPr>
        <w:ind w:left="-426"/>
        <w:rPr>
          <w:rFonts w:ascii="Arial" w:hAnsi="Arial" w:cs="Arial"/>
          <w:b/>
          <w:color w:val="000000" w:themeColor="text1"/>
          <w:sz w:val="22"/>
          <w:szCs w:val="22"/>
        </w:rPr>
      </w:pPr>
      <w:r w:rsidRPr="008C15C1">
        <w:rPr>
          <w:rFonts w:ascii="Arial" w:hAnsi="Arial" w:cs="Arial"/>
          <w:b/>
          <w:color w:val="000000" w:themeColor="text1"/>
          <w:sz w:val="22"/>
          <w:szCs w:val="22"/>
        </w:rPr>
        <w:t>Przy wyborze oferty Zamawiający będzie się kierował następującym/i kryterium/</w:t>
      </w:r>
      <w:proofErr w:type="spellStart"/>
      <w:r w:rsidRPr="008C15C1">
        <w:rPr>
          <w:rFonts w:ascii="Arial" w:hAnsi="Arial" w:cs="Arial"/>
          <w:b/>
          <w:color w:val="000000" w:themeColor="text1"/>
          <w:sz w:val="22"/>
          <w:szCs w:val="22"/>
        </w:rPr>
        <w:t>iami</w:t>
      </w:r>
      <w:proofErr w:type="spellEnd"/>
      <w:r w:rsidRPr="008C15C1">
        <w:rPr>
          <w:rFonts w:ascii="Arial" w:hAnsi="Arial" w:cs="Arial"/>
          <w:b/>
          <w:color w:val="000000" w:themeColor="text1"/>
          <w:sz w:val="22"/>
          <w:szCs w:val="22"/>
        </w:rPr>
        <w:t>:</w:t>
      </w:r>
    </w:p>
    <w:p w:rsidR="005D73A6" w:rsidRPr="008C15C1" w:rsidRDefault="005D73A6" w:rsidP="00DA4E56">
      <w:pPr>
        <w:pStyle w:val="Bodytext141"/>
        <w:shd w:val="clear" w:color="auto" w:fill="auto"/>
        <w:tabs>
          <w:tab w:val="left" w:pos="366"/>
          <w:tab w:val="left" w:pos="9071"/>
        </w:tabs>
        <w:spacing w:line="240" w:lineRule="auto"/>
        <w:ind w:firstLine="0"/>
        <w:rPr>
          <w:sz w:val="22"/>
          <w:szCs w:val="22"/>
        </w:rPr>
      </w:pPr>
    </w:p>
    <w:p w:rsidR="00742179" w:rsidRPr="008C15C1" w:rsidRDefault="00742179" w:rsidP="00DA4E56">
      <w:pPr>
        <w:pStyle w:val="Default"/>
        <w:rPr>
          <w:rFonts w:ascii="Arial" w:hAnsi="Arial" w:cs="Arial"/>
          <w:sz w:val="22"/>
          <w:szCs w:val="22"/>
        </w:rPr>
      </w:pPr>
      <w:r w:rsidRPr="008C15C1">
        <w:rPr>
          <w:rFonts w:ascii="Arial" w:hAnsi="Arial" w:cs="Arial"/>
          <w:b/>
          <w:bCs/>
          <w:sz w:val="22"/>
          <w:szCs w:val="22"/>
        </w:rPr>
        <w:t xml:space="preserve">Kryterium I: </w:t>
      </w:r>
      <w:r w:rsidRPr="008C15C1">
        <w:rPr>
          <w:rFonts w:ascii="Arial" w:hAnsi="Arial" w:cs="Arial"/>
          <w:sz w:val="22"/>
          <w:szCs w:val="22"/>
        </w:rPr>
        <w:t xml:space="preserve">Cena oferty </w:t>
      </w:r>
    </w:p>
    <w:p w:rsidR="00742179" w:rsidRPr="008C15C1" w:rsidRDefault="00742179" w:rsidP="00DA4E56">
      <w:pPr>
        <w:pStyle w:val="Default"/>
        <w:rPr>
          <w:rFonts w:ascii="Arial" w:hAnsi="Arial" w:cs="Arial"/>
          <w:sz w:val="22"/>
          <w:szCs w:val="22"/>
        </w:rPr>
      </w:pPr>
      <w:r w:rsidRPr="008C15C1">
        <w:rPr>
          <w:rFonts w:ascii="Arial" w:hAnsi="Arial" w:cs="Arial"/>
          <w:b/>
          <w:bCs/>
          <w:sz w:val="22"/>
          <w:szCs w:val="22"/>
        </w:rPr>
        <w:t xml:space="preserve">Znaczenie: </w:t>
      </w:r>
      <w:r w:rsidRPr="008C15C1">
        <w:rPr>
          <w:rFonts w:ascii="Arial" w:hAnsi="Arial" w:cs="Arial"/>
          <w:sz w:val="22"/>
          <w:szCs w:val="22"/>
        </w:rPr>
        <w:t xml:space="preserve">70% </w:t>
      </w:r>
    </w:p>
    <w:p w:rsidR="00742179" w:rsidRPr="008C15C1" w:rsidRDefault="00742179" w:rsidP="00DA4E56">
      <w:pPr>
        <w:pStyle w:val="Default"/>
        <w:rPr>
          <w:rFonts w:ascii="Arial" w:hAnsi="Arial" w:cs="Arial"/>
          <w:sz w:val="22"/>
          <w:szCs w:val="22"/>
        </w:rPr>
      </w:pPr>
      <w:r w:rsidRPr="008C15C1">
        <w:rPr>
          <w:rFonts w:ascii="Arial" w:hAnsi="Arial" w:cs="Arial"/>
          <w:b/>
          <w:bCs/>
          <w:sz w:val="22"/>
          <w:szCs w:val="22"/>
        </w:rPr>
        <w:t xml:space="preserve">Kryterium II: </w:t>
      </w:r>
      <w:r w:rsidRPr="008C15C1">
        <w:rPr>
          <w:rFonts w:ascii="Arial" w:hAnsi="Arial" w:cs="Arial"/>
          <w:sz w:val="22"/>
          <w:szCs w:val="22"/>
        </w:rPr>
        <w:t xml:space="preserve">Przebieg pojazdu </w:t>
      </w:r>
    </w:p>
    <w:p w:rsidR="00742179" w:rsidRPr="008C15C1" w:rsidRDefault="00742179" w:rsidP="00DA4E56">
      <w:pPr>
        <w:pStyle w:val="Default"/>
        <w:rPr>
          <w:rFonts w:ascii="Arial" w:hAnsi="Arial" w:cs="Arial"/>
          <w:sz w:val="22"/>
          <w:szCs w:val="22"/>
        </w:rPr>
      </w:pPr>
      <w:r w:rsidRPr="008C15C1">
        <w:rPr>
          <w:rFonts w:ascii="Arial" w:hAnsi="Arial" w:cs="Arial"/>
          <w:b/>
          <w:bCs/>
          <w:sz w:val="22"/>
          <w:szCs w:val="22"/>
        </w:rPr>
        <w:t xml:space="preserve">Znaczenia: </w:t>
      </w:r>
      <w:r w:rsidRPr="008C15C1">
        <w:rPr>
          <w:rFonts w:ascii="Arial" w:hAnsi="Arial" w:cs="Arial"/>
          <w:bCs/>
          <w:sz w:val="22"/>
          <w:szCs w:val="22"/>
        </w:rPr>
        <w:t>30%</w:t>
      </w:r>
    </w:p>
    <w:p w:rsidR="00742179" w:rsidRPr="008C15C1" w:rsidRDefault="00742179" w:rsidP="00DA4E56">
      <w:pPr>
        <w:pStyle w:val="Default"/>
        <w:spacing w:line="276" w:lineRule="auto"/>
        <w:rPr>
          <w:rFonts w:ascii="Arial" w:hAnsi="Arial" w:cs="Arial"/>
          <w:sz w:val="22"/>
          <w:szCs w:val="22"/>
        </w:rPr>
      </w:pPr>
    </w:p>
    <w:p w:rsidR="00742179" w:rsidRPr="008C15C1" w:rsidRDefault="00742179" w:rsidP="00DA4E56">
      <w:pPr>
        <w:pStyle w:val="Default"/>
        <w:spacing w:line="276" w:lineRule="auto"/>
        <w:rPr>
          <w:rFonts w:ascii="Arial" w:hAnsi="Arial" w:cs="Arial"/>
          <w:sz w:val="22"/>
          <w:szCs w:val="22"/>
        </w:rPr>
      </w:pPr>
      <w:r w:rsidRPr="008C15C1">
        <w:rPr>
          <w:rFonts w:ascii="Arial" w:hAnsi="Arial" w:cs="Arial"/>
          <w:b/>
          <w:bCs/>
          <w:sz w:val="22"/>
          <w:szCs w:val="22"/>
        </w:rPr>
        <w:t xml:space="preserve">Kryterium I: „Cena” – waga 70% </w:t>
      </w:r>
    </w:p>
    <w:p w:rsidR="00742179" w:rsidRPr="008C15C1" w:rsidRDefault="00742179" w:rsidP="00DA4E56">
      <w:pPr>
        <w:pStyle w:val="Default"/>
        <w:spacing w:line="276" w:lineRule="auto"/>
        <w:rPr>
          <w:rFonts w:ascii="Arial" w:hAnsi="Arial" w:cs="Arial"/>
          <w:sz w:val="22"/>
          <w:szCs w:val="22"/>
        </w:rPr>
      </w:pPr>
      <w:r w:rsidRPr="008C15C1">
        <w:rPr>
          <w:rFonts w:ascii="Arial" w:hAnsi="Arial" w:cs="Arial"/>
          <w:sz w:val="22"/>
          <w:szCs w:val="22"/>
        </w:rPr>
        <w:t xml:space="preserve">Punkty za kryterium „cena” zostaną obliczone według następującego wzoru: </w:t>
      </w:r>
    </w:p>
    <w:p w:rsidR="00742179" w:rsidRPr="008C15C1" w:rsidRDefault="00742179" w:rsidP="00DA4E56">
      <w:pPr>
        <w:pStyle w:val="Default"/>
        <w:spacing w:line="276" w:lineRule="auto"/>
        <w:rPr>
          <w:rFonts w:ascii="Arial" w:hAnsi="Arial" w:cs="Arial"/>
          <w:sz w:val="22"/>
          <w:szCs w:val="22"/>
        </w:rPr>
      </w:pPr>
    </w:p>
    <w:p w:rsidR="00742179" w:rsidRPr="008C15C1" w:rsidRDefault="00742179" w:rsidP="00DA4E56">
      <w:pPr>
        <w:pStyle w:val="Default"/>
        <w:spacing w:line="276" w:lineRule="auto"/>
        <w:rPr>
          <w:rFonts w:ascii="Arial" w:hAnsi="Arial" w:cs="Arial"/>
          <w:sz w:val="22"/>
          <w:szCs w:val="22"/>
        </w:rPr>
      </w:pPr>
      <w:r w:rsidRPr="008C15C1">
        <w:rPr>
          <w:rFonts w:ascii="Arial" w:hAnsi="Arial" w:cs="Arial"/>
          <w:sz w:val="22"/>
          <w:szCs w:val="22"/>
        </w:rPr>
        <w:tab/>
      </w:r>
      <w:r w:rsidRPr="008C15C1">
        <w:rPr>
          <w:rFonts w:ascii="Arial" w:hAnsi="Arial" w:cs="Arial"/>
          <w:sz w:val="22"/>
          <w:szCs w:val="22"/>
        </w:rPr>
        <w:tab/>
      </w:r>
      <w:r w:rsidRPr="008C15C1">
        <w:rPr>
          <w:rFonts w:ascii="Arial" w:hAnsi="Arial" w:cs="Arial"/>
          <w:sz w:val="22"/>
          <w:szCs w:val="22"/>
        </w:rPr>
        <w:tab/>
        <w:t xml:space="preserve">najniższa cena brutto </w:t>
      </w:r>
    </w:p>
    <w:p w:rsidR="00742179" w:rsidRPr="008C15C1" w:rsidRDefault="00742179" w:rsidP="00DA4E56">
      <w:pPr>
        <w:pStyle w:val="Default"/>
        <w:spacing w:line="276" w:lineRule="auto"/>
        <w:rPr>
          <w:rFonts w:ascii="Arial" w:hAnsi="Arial" w:cs="Arial"/>
          <w:sz w:val="22"/>
          <w:szCs w:val="22"/>
        </w:rPr>
      </w:pPr>
      <w:r w:rsidRPr="008C15C1">
        <w:rPr>
          <w:rFonts w:ascii="Arial" w:hAnsi="Arial" w:cs="Arial"/>
          <w:sz w:val="22"/>
          <w:szCs w:val="22"/>
        </w:rPr>
        <w:t xml:space="preserve">liczba punktów = ------------------------------------------x 70 pkt </w:t>
      </w:r>
    </w:p>
    <w:p w:rsidR="00742179" w:rsidRPr="008C15C1" w:rsidRDefault="00742179" w:rsidP="00DA4E56">
      <w:pPr>
        <w:pStyle w:val="Default"/>
        <w:spacing w:line="276" w:lineRule="auto"/>
        <w:rPr>
          <w:rFonts w:ascii="Arial" w:hAnsi="Arial" w:cs="Arial"/>
          <w:sz w:val="22"/>
          <w:szCs w:val="22"/>
        </w:rPr>
      </w:pPr>
      <w:r w:rsidRPr="008C15C1">
        <w:rPr>
          <w:rFonts w:ascii="Arial" w:hAnsi="Arial" w:cs="Arial"/>
          <w:sz w:val="22"/>
          <w:szCs w:val="22"/>
        </w:rPr>
        <w:tab/>
      </w:r>
      <w:r w:rsidRPr="008C15C1">
        <w:rPr>
          <w:rFonts w:ascii="Arial" w:hAnsi="Arial" w:cs="Arial"/>
          <w:sz w:val="22"/>
          <w:szCs w:val="22"/>
        </w:rPr>
        <w:tab/>
      </w:r>
      <w:r w:rsidRPr="008C15C1">
        <w:rPr>
          <w:rFonts w:ascii="Arial" w:hAnsi="Arial" w:cs="Arial"/>
          <w:sz w:val="22"/>
          <w:szCs w:val="22"/>
        </w:rPr>
        <w:tab/>
        <w:t xml:space="preserve">cena brutto oferty ocenianej </w:t>
      </w:r>
    </w:p>
    <w:p w:rsidR="00742179" w:rsidRPr="008C15C1" w:rsidRDefault="00742179" w:rsidP="00DA4E56">
      <w:pPr>
        <w:pStyle w:val="Default"/>
        <w:spacing w:line="276" w:lineRule="auto"/>
        <w:rPr>
          <w:rFonts w:ascii="Arial" w:hAnsi="Arial" w:cs="Arial"/>
          <w:sz w:val="22"/>
          <w:szCs w:val="22"/>
        </w:rPr>
      </w:pPr>
    </w:p>
    <w:p w:rsidR="00742179" w:rsidRPr="008C15C1" w:rsidRDefault="00742179" w:rsidP="00DA4E56">
      <w:pPr>
        <w:pStyle w:val="Default"/>
        <w:spacing w:line="276" w:lineRule="auto"/>
        <w:rPr>
          <w:rFonts w:ascii="Arial" w:hAnsi="Arial" w:cs="Arial"/>
          <w:sz w:val="22"/>
          <w:szCs w:val="22"/>
        </w:rPr>
      </w:pPr>
      <w:r w:rsidRPr="008C15C1">
        <w:rPr>
          <w:rFonts w:ascii="Arial" w:hAnsi="Arial" w:cs="Arial"/>
          <w:sz w:val="22"/>
          <w:szCs w:val="22"/>
        </w:rPr>
        <w:t xml:space="preserve">Wynik działania zostanie zaokrąglony do dwóch miejsc po przecinku. </w:t>
      </w:r>
    </w:p>
    <w:p w:rsidR="00742179" w:rsidRPr="008C15C1" w:rsidRDefault="00742179" w:rsidP="00DA4E56">
      <w:pPr>
        <w:pStyle w:val="Default"/>
        <w:spacing w:line="276" w:lineRule="auto"/>
        <w:rPr>
          <w:rFonts w:ascii="Arial" w:hAnsi="Arial" w:cs="Arial"/>
          <w:b/>
          <w:bCs/>
          <w:sz w:val="22"/>
          <w:szCs w:val="22"/>
        </w:rPr>
      </w:pPr>
    </w:p>
    <w:p w:rsidR="00742179" w:rsidRPr="008C15C1" w:rsidRDefault="00742179" w:rsidP="00DA4E56">
      <w:pPr>
        <w:pStyle w:val="Default"/>
        <w:rPr>
          <w:rFonts w:ascii="Arial" w:hAnsi="Arial" w:cs="Arial"/>
          <w:sz w:val="22"/>
          <w:szCs w:val="22"/>
        </w:rPr>
      </w:pPr>
      <w:r w:rsidRPr="008C15C1">
        <w:rPr>
          <w:rFonts w:ascii="Arial" w:hAnsi="Arial" w:cs="Arial"/>
          <w:b/>
          <w:bCs/>
          <w:sz w:val="22"/>
          <w:szCs w:val="22"/>
        </w:rPr>
        <w:t xml:space="preserve">Kryterium II: Przebieg pojazdu – 30% </w:t>
      </w:r>
    </w:p>
    <w:p w:rsidR="00742179" w:rsidRPr="008C15C1" w:rsidRDefault="00742179" w:rsidP="00DA4E56">
      <w:pPr>
        <w:rPr>
          <w:rFonts w:ascii="Arial" w:hAnsi="Arial" w:cs="Arial"/>
          <w:sz w:val="22"/>
          <w:szCs w:val="22"/>
        </w:rPr>
      </w:pPr>
      <w:r w:rsidRPr="008C15C1">
        <w:rPr>
          <w:rFonts w:ascii="Arial" w:hAnsi="Arial" w:cs="Arial"/>
          <w:sz w:val="22"/>
          <w:szCs w:val="22"/>
        </w:rPr>
        <w:t>Punkty w tym kryterium przyznawane będą w zależności od przebiegu pojazdu będącego  przedmiotem wynajmu, według zasad określonych w tabeli:</w:t>
      </w:r>
    </w:p>
    <w:p w:rsidR="00742179" w:rsidRPr="008C15C1" w:rsidRDefault="00742179" w:rsidP="00DA4E56">
      <w:pPr>
        <w:pStyle w:val="Default"/>
        <w:spacing w:line="276" w:lineRule="auto"/>
        <w:rPr>
          <w:rFonts w:ascii="Arial" w:hAnsi="Arial" w:cs="Arial"/>
          <w:sz w:val="22"/>
          <w:szCs w:val="22"/>
        </w:rPr>
      </w:pPr>
    </w:p>
    <w:tbl>
      <w:tblPr>
        <w:tblStyle w:val="Tabela-Siatka"/>
        <w:tblW w:w="0" w:type="auto"/>
        <w:tblLook w:val="04A0" w:firstRow="1" w:lastRow="0" w:firstColumn="1" w:lastColumn="0" w:noHBand="0" w:noVBand="1"/>
      </w:tblPr>
      <w:tblGrid>
        <w:gridCol w:w="6798"/>
        <w:gridCol w:w="2263"/>
      </w:tblGrid>
      <w:tr w:rsidR="00742179" w:rsidRPr="008C15C1" w:rsidTr="00410736">
        <w:tc>
          <w:tcPr>
            <w:tcW w:w="6799" w:type="dxa"/>
          </w:tcPr>
          <w:p w:rsidR="00742179" w:rsidRPr="008C15C1" w:rsidRDefault="00742179" w:rsidP="00DA4E56">
            <w:pPr>
              <w:pStyle w:val="Default"/>
              <w:spacing w:line="276" w:lineRule="auto"/>
              <w:rPr>
                <w:rFonts w:ascii="Arial" w:hAnsi="Arial" w:cs="Arial"/>
                <w:b/>
                <w:sz w:val="22"/>
                <w:szCs w:val="22"/>
              </w:rPr>
            </w:pPr>
            <w:r w:rsidRPr="008C15C1">
              <w:rPr>
                <w:rFonts w:ascii="Arial" w:hAnsi="Arial" w:cs="Arial"/>
                <w:b/>
                <w:sz w:val="22"/>
                <w:szCs w:val="22"/>
              </w:rPr>
              <w:t>Parametr:</w:t>
            </w:r>
          </w:p>
        </w:tc>
        <w:tc>
          <w:tcPr>
            <w:tcW w:w="2263" w:type="dxa"/>
          </w:tcPr>
          <w:p w:rsidR="00742179" w:rsidRPr="008C15C1" w:rsidRDefault="00742179" w:rsidP="00DA4E56">
            <w:pPr>
              <w:pStyle w:val="Default"/>
              <w:spacing w:line="276" w:lineRule="auto"/>
              <w:rPr>
                <w:rFonts w:ascii="Arial" w:hAnsi="Arial" w:cs="Arial"/>
                <w:b/>
                <w:sz w:val="22"/>
                <w:szCs w:val="22"/>
              </w:rPr>
            </w:pPr>
            <w:r w:rsidRPr="008C15C1">
              <w:rPr>
                <w:rFonts w:ascii="Arial" w:hAnsi="Arial" w:cs="Arial"/>
                <w:b/>
                <w:sz w:val="22"/>
                <w:szCs w:val="22"/>
              </w:rPr>
              <w:t>Punktacja:</w:t>
            </w:r>
          </w:p>
        </w:tc>
      </w:tr>
      <w:tr w:rsidR="00742179" w:rsidRPr="008C15C1" w:rsidTr="00410736">
        <w:tc>
          <w:tcPr>
            <w:tcW w:w="6799" w:type="dxa"/>
          </w:tcPr>
          <w:p w:rsidR="00742179" w:rsidRPr="008C15C1" w:rsidRDefault="00742179" w:rsidP="00DA4E56">
            <w:pPr>
              <w:pStyle w:val="Default"/>
              <w:spacing w:line="276" w:lineRule="auto"/>
              <w:rPr>
                <w:rFonts w:ascii="Arial" w:hAnsi="Arial" w:cs="Arial"/>
                <w:sz w:val="22"/>
                <w:szCs w:val="22"/>
              </w:rPr>
            </w:pPr>
            <w:r w:rsidRPr="008C15C1">
              <w:rPr>
                <w:rFonts w:ascii="Arial" w:hAnsi="Arial" w:cs="Arial"/>
                <w:sz w:val="22"/>
                <w:szCs w:val="22"/>
              </w:rPr>
              <w:t xml:space="preserve">Przebieg do </w:t>
            </w:r>
            <w:r w:rsidR="007E16DE" w:rsidRPr="008C15C1">
              <w:rPr>
                <w:rFonts w:ascii="Arial" w:hAnsi="Arial" w:cs="Arial"/>
                <w:sz w:val="22"/>
                <w:szCs w:val="22"/>
              </w:rPr>
              <w:t>5</w:t>
            </w:r>
            <w:r w:rsidR="002A5DBA" w:rsidRPr="008C15C1">
              <w:rPr>
                <w:rFonts w:ascii="Arial" w:hAnsi="Arial" w:cs="Arial"/>
                <w:sz w:val="22"/>
                <w:szCs w:val="22"/>
              </w:rPr>
              <w:t>0</w:t>
            </w:r>
            <w:r w:rsidRPr="008C15C1">
              <w:rPr>
                <w:rFonts w:ascii="Arial" w:hAnsi="Arial" w:cs="Arial"/>
                <w:sz w:val="22"/>
                <w:szCs w:val="22"/>
              </w:rPr>
              <w:t> 000 km</w:t>
            </w:r>
          </w:p>
        </w:tc>
        <w:tc>
          <w:tcPr>
            <w:tcW w:w="2263" w:type="dxa"/>
          </w:tcPr>
          <w:p w:rsidR="00742179" w:rsidRPr="008C15C1" w:rsidRDefault="00742179" w:rsidP="00DA4E56">
            <w:pPr>
              <w:pStyle w:val="Default"/>
              <w:spacing w:line="276" w:lineRule="auto"/>
              <w:rPr>
                <w:rFonts w:ascii="Arial" w:hAnsi="Arial" w:cs="Arial"/>
                <w:sz w:val="22"/>
                <w:szCs w:val="22"/>
              </w:rPr>
            </w:pPr>
            <w:r w:rsidRPr="008C15C1">
              <w:rPr>
                <w:rFonts w:ascii="Arial" w:hAnsi="Arial" w:cs="Arial"/>
                <w:sz w:val="22"/>
                <w:szCs w:val="22"/>
              </w:rPr>
              <w:t>30,00</w:t>
            </w:r>
          </w:p>
        </w:tc>
      </w:tr>
      <w:tr w:rsidR="00742179" w:rsidRPr="008C15C1" w:rsidTr="00410736">
        <w:tc>
          <w:tcPr>
            <w:tcW w:w="6799" w:type="dxa"/>
          </w:tcPr>
          <w:p w:rsidR="00742179" w:rsidRPr="008C15C1" w:rsidRDefault="007E16DE" w:rsidP="00DA4E56">
            <w:pPr>
              <w:pStyle w:val="Default"/>
              <w:spacing w:line="276" w:lineRule="auto"/>
              <w:rPr>
                <w:rFonts w:ascii="Arial" w:hAnsi="Arial" w:cs="Arial"/>
                <w:sz w:val="22"/>
                <w:szCs w:val="22"/>
              </w:rPr>
            </w:pPr>
            <w:r w:rsidRPr="008C15C1">
              <w:rPr>
                <w:rFonts w:ascii="Arial" w:hAnsi="Arial" w:cs="Arial"/>
                <w:sz w:val="22"/>
                <w:szCs w:val="22"/>
              </w:rPr>
              <w:t>Przebieg powyżej 50 000 km i nie więcej niż 6</w:t>
            </w:r>
            <w:r w:rsidR="002A5DBA" w:rsidRPr="008C15C1">
              <w:rPr>
                <w:rFonts w:ascii="Arial" w:hAnsi="Arial" w:cs="Arial"/>
                <w:sz w:val="22"/>
                <w:szCs w:val="22"/>
              </w:rPr>
              <w:t>0</w:t>
            </w:r>
            <w:r w:rsidR="00742179" w:rsidRPr="008C15C1">
              <w:rPr>
                <w:rFonts w:ascii="Arial" w:hAnsi="Arial" w:cs="Arial"/>
                <w:sz w:val="22"/>
                <w:szCs w:val="22"/>
              </w:rPr>
              <w:t> 000 km</w:t>
            </w:r>
          </w:p>
        </w:tc>
        <w:tc>
          <w:tcPr>
            <w:tcW w:w="2263" w:type="dxa"/>
          </w:tcPr>
          <w:p w:rsidR="00742179" w:rsidRPr="008C15C1" w:rsidRDefault="00742179" w:rsidP="00DA4E56">
            <w:pPr>
              <w:pStyle w:val="Default"/>
              <w:spacing w:line="276" w:lineRule="auto"/>
              <w:rPr>
                <w:rFonts w:ascii="Arial" w:hAnsi="Arial" w:cs="Arial"/>
                <w:sz w:val="22"/>
                <w:szCs w:val="22"/>
              </w:rPr>
            </w:pPr>
            <w:r w:rsidRPr="008C15C1">
              <w:rPr>
                <w:rFonts w:ascii="Arial" w:hAnsi="Arial" w:cs="Arial"/>
                <w:sz w:val="22"/>
                <w:szCs w:val="22"/>
              </w:rPr>
              <w:t>20,00</w:t>
            </w:r>
          </w:p>
        </w:tc>
      </w:tr>
      <w:tr w:rsidR="00742179" w:rsidRPr="008C15C1" w:rsidTr="00410736">
        <w:tc>
          <w:tcPr>
            <w:tcW w:w="6799" w:type="dxa"/>
          </w:tcPr>
          <w:p w:rsidR="00742179" w:rsidRPr="008C15C1" w:rsidRDefault="007E16DE" w:rsidP="00DA4E56">
            <w:pPr>
              <w:pStyle w:val="Default"/>
              <w:spacing w:line="276" w:lineRule="auto"/>
              <w:rPr>
                <w:rFonts w:ascii="Arial" w:hAnsi="Arial" w:cs="Arial"/>
                <w:sz w:val="22"/>
                <w:szCs w:val="22"/>
              </w:rPr>
            </w:pPr>
            <w:r w:rsidRPr="008C15C1">
              <w:rPr>
                <w:rFonts w:ascii="Arial" w:hAnsi="Arial" w:cs="Arial"/>
                <w:sz w:val="22"/>
                <w:szCs w:val="22"/>
              </w:rPr>
              <w:t>Przebieg powyżej 6</w:t>
            </w:r>
            <w:r w:rsidR="002A5DBA" w:rsidRPr="008C15C1">
              <w:rPr>
                <w:rFonts w:ascii="Arial" w:hAnsi="Arial" w:cs="Arial"/>
                <w:sz w:val="22"/>
                <w:szCs w:val="22"/>
              </w:rPr>
              <w:t>0 000 km i nie więcej niż 70</w:t>
            </w:r>
            <w:r w:rsidR="00742179" w:rsidRPr="008C15C1">
              <w:rPr>
                <w:rFonts w:ascii="Arial" w:hAnsi="Arial" w:cs="Arial"/>
                <w:sz w:val="22"/>
                <w:szCs w:val="22"/>
              </w:rPr>
              <w:t> 000 km</w:t>
            </w:r>
          </w:p>
        </w:tc>
        <w:tc>
          <w:tcPr>
            <w:tcW w:w="2263" w:type="dxa"/>
          </w:tcPr>
          <w:p w:rsidR="00742179" w:rsidRPr="008C15C1" w:rsidRDefault="00742179" w:rsidP="00DA4E56">
            <w:pPr>
              <w:pStyle w:val="Default"/>
              <w:spacing w:line="276" w:lineRule="auto"/>
              <w:rPr>
                <w:rFonts w:ascii="Arial" w:hAnsi="Arial" w:cs="Arial"/>
                <w:sz w:val="22"/>
                <w:szCs w:val="22"/>
              </w:rPr>
            </w:pPr>
            <w:r w:rsidRPr="008C15C1">
              <w:rPr>
                <w:rFonts w:ascii="Arial" w:hAnsi="Arial" w:cs="Arial"/>
                <w:sz w:val="22"/>
                <w:szCs w:val="22"/>
              </w:rPr>
              <w:t>10,00</w:t>
            </w:r>
          </w:p>
        </w:tc>
      </w:tr>
      <w:tr w:rsidR="00742179" w:rsidRPr="008C15C1" w:rsidTr="00410736">
        <w:tc>
          <w:tcPr>
            <w:tcW w:w="6799" w:type="dxa"/>
          </w:tcPr>
          <w:p w:rsidR="00742179" w:rsidRPr="008C15C1" w:rsidRDefault="007E16DE" w:rsidP="00DA4E56">
            <w:pPr>
              <w:pStyle w:val="Default"/>
              <w:spacing w:line="276" w:lineRule="auto"/>
              <w:rPr>
                <w:rFonts w:ascii="Arial" w:hAnsi="Arial" w:cs="Arial"/>
                <w:sz w:val="22"/>
                <w:szCs w:val="22"/>
              </w:rPr>
            </w:pPr>
            <w:r w:rsidRPr="008C15C1">
              <w:rPr>
                <w:rFonts w:ascii="Arial" w:hAnsi="Arial" w:cs="Arial"/>
                <w:sz w:val="22"/>
                <w:szCs w:val="22"/>
              </w:rPr>
              <w:t>Przebieg  70 000 km i więcej</w:t>
            </w:r>
          </w:p>
        </w:tc>
        <w:tc>
          <w:tcPr>
            <w:tcW w:w="2263" w:type="dxa"/>
          </w:tcPr>
          <w:p w:rsidR="00742179" w:rsidRPr="008C15C1" w:rsidRDefault="00876DDE" w:rsidP="00DA4E56">
            <w:pPr>
              <w:pStyle w:val="Default"/>
              <w:spacing w:line="276" w:lineRule="auto"/>
              <w:rPr>
                <w:rFonts w:ascii="Arial" w:hAnsi="Arial" w:cs="Arial"/>
                <w:sz w:val="22"/>
                <w:szCs w:val="22"/>
              </w:rPr>
            </w:pPr>
            <w:r w:rsidRPr="008C15C1">
              <w:rPr>
                <w:rFonts w:ascii="Arial" w:hAnsi="Arial" w:cs="Arial"/>
                <w:sz w:val="22"/>
                <w:szCs w:val="22"/>
              </w:rPr>
              <w:t xml:space="preserve"> </w:t>
            </w:r>
            <w:r w:rsidR="00742179" w:rsidRPr="008C15C1">
              <w:rPr>
                <w:rFonts w:ascii="Arial" w:hAnsi="Arial" w:cs="Arial"/>
                <w:sz w:val="22"/>
                <w:szCs w:val="22"/>
              </w:rPr>
              <w:t>0,00</w:t>
            </w:r>
          </w:p>
        </w:tc>
      </w:tr>
    </w:tbl>
    <w:p w:rsidR="00742179" w:rsidRPr="008C15C1" w:rsidRDefault="00742179" w:rsidP="00DA4E56">
      <w:pPr>
        <w:pStyle w:val="Default"/>
        <w:spacing w:line="276" w:lineRule="auto"/>
        <w:rPr>
          <w:rFonts w:ascii="Arial" w:hAnsi="Arial" w:cs="Arial"/>
          <w:b/>
          <w:sz w:val="22"/>
          <w:szCs w:val="22"/>
        </w:rPr>
      </w:pPr>
    </w:p>
    <w:p w:rsidR="00742179" w:rsidRPr="008C15C1" w:rsidRDefault="00742179" w:rsidP="00DA4E56">
      <w:pPr>
        <w:pStyle w:val="Bodytext141"/>
        <w:shd w:val="clear" w:color="auto" w:fill="auto"/>
        <w:tabs>
          <w:tab w:val="left" w:pos="366"/>
          <w:tab w:val="left" w:pos="9071"/>
        </w:tabs>
        <w:spacing w:line="240" w:lineRule="auto"/>
        <w:ind w:firstLine="0"/>
        <w:rPr>
          <w:sz w:val="22"/>
          <w:szCs w:val="22"/>
          <w:u w:val="single"/>
        </w:rPr>
      </w:pPr>
      <w:r w:rsidRPr="008C15C1">
        <w:rPr>
          <w:sz w:val="22"/>
          <w:szCs w:val="22"/>
          <w:u w:val="single"/>
        </w:rPr>
        <w:t>Ocena nastąpi poprzez wypełnienie formularza ofertowego</w:t>
      </w:r>
    </w:p>
    <w:p w:rsidR="00742179" w:rsidRPr="008C15C1" w:rsidRDefault="00742179" w:rsidP="00DA4E56">
      <w:pPr>
        <w:pStyle w:val="Bodytext141"/>
        <w:shd w:val="clear" w:color="auto" w:fill="auto"/>
        <w:tabs>
          <w:tab w:val="left" w:pos="366"/>
          <w:tab w:val="left" w:pos="9071"/>
        </w:tabs>
        <w:spacing w:line="240" w:lineRule="auto"/>
        <w:ind w:firstLine="0"/>
        <w:rPr>
          <w:sz w:val="22"/>
          <w:szCs w:val="22"/>
        </w:rPr>
      </w:pPr>
    </w:p>
    <w:p w:rsidR="005D73A6" w:rsidRPr="008C15C1" w:rsidRDefault="005D73A6" w:rsidP="00A735E6">
      <w:pPr>
        <w:pStyle w:val="Nagwek2"/>
        <w:numPr>
          <w:ilvl w:val="0"/>
          <w:numId w:val="1"/>
        </w:numPr>
        <w:tabs>
          <w:tab w:val="left" w:pos="284"/>
        </w:tabs>
        <w:ind w:left="-142"/>
        <w:rPr>
          <w:rFonts w:ascii="Arial" w:hAnsi="Arial" w:cs="Arial"/>
          <w:b/>
          <w:color w:val="000000" w:themeColor="text1"/>
          <w:sz w:val="22"/>
          <w:szCs w:val="22"/>
        </w:rPr>
      </w:pPr>
      <w:r w:rsidRPr="008C15C1">
        <w:rPr>
          <w:rFonts w:ascii="Arial" w:hAnsi="Arial" w:cs="Arial"/>
          <w:b/>
          <w:color w:val="000000" w:themeColor="text1"/>
          <w:sz w:val="22"/>
          <w:szCs w:val="22"/>
        </w:rPr>
        <w:t>Opis sposobu obliczenia ceny:</w:t>
      </w:r>
    </w:p>
    <w:p w:rsidR="005D73A6" w:rsidRPr="008C15C1" w:rsidRDefault="005D73A6" w:rsidP="00DA4E56">
      <w:pPr>
        <w:pStyle w:val="Bodytext1"/>
        <w:shd w:val="clear" w:color="auto" w:fill="auto"/>
        <w:tabs>
          <w:tab w:val="left" w:pos="9071"/>
        </w:tabs>
        <w:spacing w:after="0" w:line="240" w:lineRule="auto"/>
        <w:ind w:firstLine="0"/>
        <w:jc w:val="left"/>
        <w:rPr>
          <w:sz w:val="22"/>
          <w:szCs w:val="22"/>
        </w:rPr>
      </w:pPr>
      <w:r w:rsidRPr="008C15C1">
        <w:rPr>
          <w:sz w:val="22"/>
          <w:szCs w:val="22"/>
        </w:rPr>
        <w:t>W cenę oferty należy wliczyć wszystkie koszty wykonania zamówienia. Wykonawca jest zobowiązany do podania ceny netto usługi/dostawy/roboty budowlanej będącej przedmiotem zamówienia powiększonej o obowiązujący podatek VAT(sposób obliczenia ceny).</w:t>
      </w:r>
    </w:p>
    <w:p w:rsidR="005D73A6" w:rsidRPr="008C15C1" w:rsidRDefault="005D73A6" w:rsidP="00DA4E56">
      <w:pPr>
        <w:pStyle w:val="Bodytext141"/>
        <w:shd w:val="clear" w:color="auto" w:fill="auto"/>
        <w:tabs>
          <w:tab w:val="left" w:pos="385"/>
          <w:tab w:val="left" w:pos="9071"/>
        </w:tabs>
        <w:spacing w:line="240" w:lineRule="auto"/>
        <w:ind w:firstLine="0"/>
        <w:rPr>
          <w:sz w:val="22"/>
          <w:szCs w:val="22"/>
        </w:rPr>
      </w:pPr>
    </w:p>
    <w:p w:rsidR="005D73A6" w:rsidRPr="008C15C1" w:rsidRDefault="005D73A6" w:rsidP="00A735E6">
      <w:pPr>
        <w:pStyle w:val="Nagwek2"/>
        <w:numPr>
          <w:ilvl w:val="0"/>
          <w:numId w:val="1"/>
        </w:numPr>
        <w:tabs>
          <w:tab w:val="left" w:pos="142"/>
        </w:tabs>
        <w:ind w:left="-284"/>
        <w:rPr>
          <w:rFonts w:ascii="Arial" w:hAnsi="Arial" w:cs="Arial"/>
          <w:b/>
          <w:color w:val="000000" w:themeColor="text1"/>
          <w:sz w:val="22"/>
          <w:szCs w:val="22"/>
        </w:rPr>
      </w:pPr>
      <w:r w:rsidRPr="008C15C1">
        <w:rPr>
          <w:rFonts w:ascii="Arial" w:hAnsi="Arial" w:cs="Arial"/>
          <w:b/>
          <w:color w:val="000000" w:themeColor="text1"/>
          <w:sz w:val="22"/>
          <w:szCs w:val="22"/>
        </w:rPr>
        <w:t>Zamawiający zastrzega sobie prawo do unieważnienia postępowania bez podania przyczyny</w:t>
      </w:r>
    </w:p>
    <w:p w:rsidR="005D73A6" w:rsidRPr="008C15C1" w:rsidRDefault="005D73A6" w:rsidP="00DA4E56">
      <w:pPr>
        <w:pStyle w:val="Bodytext1"/>
        <w:shd w:val="clear" w:color="auto" w:fill="auto"/>
        <w:tabs>
          <w:tab w:val="left" w:pos="9071"/>
        </w:tabs>
        <w:spacing w:after="0" w:line="240" w:lineRule="auto"/>
        <w:ind w:firstLine="0"/>
        <w:jc w:val="left"/>
        <w:rPr>
          <w:sz w:val="22"/>
          <w:szCs w:val="22"/>
        </w:rPr>
      </w:pPr>
      <w:r w:rsidRPr="008C15C1">
        <w:rPr>
          <w:sz w:val="22"/>
          <w:szCs w:val="22"/>
        </w:rPr>
        <w:t xml:space="preserve"> </w:t>
      </w:r>
    </w:p>
    <w:p w:rsidR="005D73A6" w:rsidRPr="008C15C1" w:rsidRDefault="005D73A6" w:rsidP="00A735E6">
      <w:pPr>
        <w:pStyle w:val="Nagwek2"/>
        <w:numPr>
          <w:ilvl w:val="0"/>
          <w:numId w:val="1"/>
        </w:numPr>
        <w:tabs>
          <w:tab w:val="left" w:pos="142"/>
        </w:tabs>
        <w:ind w:left="-284"/>
        <w:rPr>
          <w:rFonts w:ascii="Arial" w:hAnsi="Arial" w:cs="Arial"/>
          <w:b/>
          <w:color w:val="000000" w:themeColor="text1"/>
          <w:sz w:val="22"/>
          <w:szCs w:val="22"/>
        </w:rPr>
      </w:pPr>
      <w:r w:rsidRPr="008C15C1">
        <w:rPr>
          <w:rFonts w:ascii="Arial" w:hAnsi="Arial" w:cs="Arial"/>
          <w:b/>
          <w:color w:val="000000" w:themeColor="text1"/>
          <w:sz w:val="22"/>
          <w:szCs w:val="22"/>
        </w:rPr>
        <w:t>Cena podana przez Wykonawcę za świadczoną usługę/dostawę/robotę budowlaną obowiązuje przez cały okres obowiązywania umowy i nie będzie/będzie podlegała waloryzacji (podać klauzulę/sposób waloryzacji świadczenia).</w:t>
      </w:r>
    </w:p>
    <w:p w:rsidR="005D73A6" w:rsidRPr="008C15C1" w:rsidRDefault="005D73A6" w:rsidP="00DA4E56">
      <w:pPr>
        <w:pStyle w:val="Bodytext141"/>
        <w:shd w:val="clear" w:color="auto" w:fill="auto"/>
        <w:tabs>
          <w:tab w:val="left" w:pos="390"/>
          <w:tab w:val="left" w:pos="9071"/>
        </w:tabs>
        <w:spacing w:line="240" w:lineRule="auto"/>
        <w:ind w:firstLine="0"/>
        <w:rPr>
          <w:sz w:val="22"/>
          <w:szCs w:val="22"/>
        </w:rPr>
      </w:pPr>
    </w:p>
    <w:p w:rsidR="005D73A6" w:rsidRPr="008C15C1" w:rsidRDefault="00A735E6" w:rsidP="00A735E6">
      <w:pPr>
        <w:pStyle w:val="Nagwek2"/>
        <w:ind w:left="-284"/>
        <w:rPr>
          <w:rFonts w:ascii="Arial" w:hAnsi="Arial" w:cs="Arial"/>
          <w:sz w:val="22"/>
          <w:szCs w:val="22"/>
        </w:rPr>
      </w:pPr>
      <w:r w:rsidRPr="008C15C1">
        <w:rPr>
          <w:rFonts w:ascii="Arial" w:hAnsi="Arial" w:cs="Arial"/>
          <w:color w:val="000000" w:themeColor="text1"/>
          <w:sz w:val="22"/>
          <w:szCs w:val="22"/>
        </w:rPr>
        <w:lastRenderedPageBreak/>
        <w:t xml:space="preserve">IX. </w:t>
      </w:r>
      <w:r w:rsidR="005D73A6" w:rsidRPr="008C15C1">
        <w:rPr>
          <w:rFonts w:ascii="Arial" w:hAnsi="Arial" w:cs="Arial"/>
          <w:b/>
          <w:color w:val="000000" w:themeColor="text1"/>
          <w:sz w:val="22"/>
          <w:szCs w:val="22"/>
        </w:rPr>
        <w:t>Opis sposobu przygotowania, miejsce i termin złożenia oferty:</w:t>
      </w:r>
    </w:p>
    <w:p w:rsidR="005D73A6" w:rsidRPr="008C15C1" w:rsidRDefault="005D73A6" w:rsidP="00DA4E56">
      <w:pPr>
        <w:pStyle w:val="Bodytext1"/>
        <w:shd w:val="clear" w:color="auto" w:fill="auto"/>
        <w:tabs>
          <w:tab w:val="left" w:pos="0"/>
          <w:tab w:val="left" w:pos="9071"/>
        </w:tabs>
        <w:spacing w:after="0" w:line="240" w:lineRule="auto"/>
        <w:ind w:firstLine="0"/>
        <w:jc w:val="left"/>
        <w:rPr>
          <w:sz w:val="22"/>
          <w:szCs w:val="22"/>
        </w:rPr>
      </w:pPr>
      <w:r w:rsidRPr="008C15C1">
        <w:rPr>
          <w:sz w:val="22"/>
          <w:szCs w:val="22"/>
        </w:rPr>
        <w:t xml:space="preserve">1. Oferta powinna być złożona na formularzu ofertowym  (według wzoru określonego przez Zamawiającego). </w:t>
      </w:r>
    </w:p>
    <w:p w:rsidR="005D73A6" w:rsidRPr="008C15C1" w:rsidRDefault="005D73A6" w:rsidP="00DA4E56">
      <w:pPr>
        <w:pStyle w:val="Bodytext1"/>
        <w:shd w:val="clear" w:color="auto" w:fill="auto"/>
        <w:tabs>
          <w:tab w:val="left" w:pos="0"/>
          <w:tab w:val="left" w:pos="9071"/>
        </w:tabs>
        <w:spacing w:after="0" w:line="240" w:lineRule="auto"/>
        <w:ind w:firstLine="0"/>
        <w:jc w:val="left"/>
        <w:rPr>
          <w:sz w:val="22"/>
          <w:szCs w:val="22"/>
        </w:rPr>
      </w:pPr>
    </w:p>
    <w:p w:rsidR="005D73A6" w:rsidRPr="008C15C1" w:rsidRDefault="005D73A6" w:rsidP="00DA4E56">
      <w:pPr>
        <w:numPr>
          <w:ilvl w:val="0"/>
          <w:numId w:val="2"/>
        </w:numPr>
        <w:tabs>
          <w:tab w:val="left" w:pos="284"/>
        </w:tabs>
        <w:rPr>
          <w:rFonts w:ascii="Arial" w:hAnsi="Arial" w:cs="Arial"/>
          <w:sz w:val="22"/>
          <w:szCs w:val="22"/>
        </w:rPr>
      </w:pPr>
      <w:r w:rsidRPr="008C15C1">
        <w:rPr>
          <w:rFonts w:ascii="Arial" w:hAnsi="Arial" w:cs="Arial"/>
          <w:sz w:val="22"/>
          <w:szCs w:val="22"/>
        </w:rPr>
        <w:t>Oferta powinna zo</w:t>
      </w:r>
      <w:r w:rsidR="00E04E79">
        <w:rPr>
          <w:rFonts w:ascii="Arial" w:hAnsi="Arial" w:cs="Arial"/>
          <w:sz w:val="22"/>
          <w:szCs w:val="22"/>
        </w:rPr>
        <w:t xml:space="preserve">stać złożona do dnia: </w:t>
      </w:r>
      <w:r w:rsidR="00E04E79" w:rsidRPr="00E04E79">
        <w:rPr>
          <w:rFonts w:ascii="Arial" w:hAnsi="Arial" w:cs="Arial"/>
          <w:sz w:val="22"/>
          <w:szCs w:val="22"/>
        </w:rPr>
        <w:t>22.02.2023 r. do godz. 8:00</w:t>
      </w:r>
      <w:r w:rsidR="00E04E79">
        <w:rPr>
          <w:rFonts w:ascii="Arial" w:hAnsi="Arial" w:cs="Arial"/>
          <w:sz w:val="22"/>
          <w:szCs w:val="22"/>
        </w:rPr>
        <w:t xml:space="preserve"> </w:t>
      </w:r>
      <w:r w:rsidRPr="008C15C1">
        <w:rPr>
          <w:rFonts w:ascii="Arial" w:hAnsi="Arial" w:cs="Arial"/>
          <w:sz w:val="22"/>
          <w:szCs w:val="22"/>
        </w:rPr>
        <w:t xml:space="preserve">w formie </w:t>
      </w:r>
      <w:r w:rsidR="00E35179" w:rsidRPr="008C15C1">
        <w:rPr>
          <w:rFonts w:ascii="Arial" w:hAnsi="Arial" w:cs="Arial"/>
          <w:sz w:val="22"/>
          <w:szCs w:val="22"/>
        </w:rPr>
        <w:t xml:space="preserve">elektronicznej na adres </w:t>
      </w:r>
      <w:hyperlink r:id="rId7" w:history="1">
        <w:r w:rsidR="00E35179" w:rsidRPr="008C15C1">
          <w:rPr>
            <w:rStyle w:val="Hipercze"/>
            <w:rFonts w:ascii="Arial" w:hAnsi="Arial" w:cs="Arial"/>
            <w:sz w:val="22"/>
            <w:szCs w:val="22"/>
          </w:rPr>
          <w:t>d.palys@podkarpackie.pl</w:t>
        </w:r>
      </w:hyperlink>
      <w:r w:rsidR="00E35179" w:rsidRPr="008C15C1">
        <w:rPr>
          <w:rFonts w:ascii="Arial" w:hAnsi="Arial" w:cs="Arial"/>
          <w:sz w:val="22"/>
          <w:szCs w:val="22"/>
        </w:rPr>
        <w:t xml:space="preserve"> </w:t>
      </w:r>
      <w:r w:rsidRPr="008C15C1">
        <w:rPr>
          <w:rFonts w:ascii="Arial" w:hAnsi="Arial" w:cs="Arial"/>
          <w:sz w:val="22"/>
          <w:szCs w:val="22"/>
        </w:rPr>
        <w:t xml:space="preserve"> , fakultatywnie d</w:t>
      </w:r>
      <w:r w:rsidR="00E35179" w:rsidRPr="008C15C1">
        <w:rPr>
          <w:rFonts w:ascii="Arial" w:hAnsi="Arial" w:cs="Arial"/>
          <w:sz w:val="22"/>
          <w:szCs w:val="22"/>
        </w:rPr>
        <w:t xml:space="preserve">rogą pocztową, faxem, osobiście </w:t>
      </w:r>
      <w:r w:rsidR="009C4901" w:rsidRPr="008C15C1">
        <w:rPr>
          <w:rFonts w:ascii="Arial" w:hAnsi="Arial" w:cs="Arial"/>
          <w:sz w:val="22"/>
          <w:szCs w:val="22"/>
        </w:rPr>
        <w:t xml:space="preserve">w siedzibie Zamawiającego </w:t>
      </w:r>
      <w:r w:rsidR="00916F45" w:rsidRPr="008C15C1">
        <w:rPr>
          <w:rFonts w:ascii="Arial" w:hAnsi="Arial" w:cs="Arial"/>
          <w:sz w:val="22"/>
          <w:szCs w:val="22"/>
        </w:rPr>
        <w:t>Al</w:t>
      </w:r>
      <w:r w:rsidR="009C4901" w:rsidRPr="008C15C1">
        <w:rPr>
          <w:rFonts w:ascii="Arial" w:hAnsi="Arial" w:cs="Arial"/>
          <w:sz w:val="22"/>
          <w:szCs w:val="22"/>
        </w:rPr>
        <w:t>. Ł. Cieplińskiego 4, 35-010 Rzeszów pok. 349</w:t>
      </w:r>
      <w:r w:rsidRPr="008C15C1">
        <w:rPr>
          <w:rFonts w:ascii="Arial" w:hAnsi="Arial" w:cs="Arial"/>
          <w:sz w:val="22"/>
          <w:szCs w:val="22"/>
        </w:rPr>
        <w:t xml:space="preserve"> </w:t>
      </w:r>
      <w:r w:rsidR="00362B36" w:rsidRPr="008C15C1">
        <w:rPr>
          <w:rFonts w:ascii="Arial" w:hAnsi="Arial" w:cs="Arial"/>
          <w:sz w:val="22"/>
          <w:szCs w:val="22"/>
        </w:rPr>
        <w:t xml:space="preserve">                   </w:t>
      </w:r>
      <w:r w:rsidR="009A33C4" w:rsidRPr="008C15C1">
        <w:rPr>
          <w:rFonts w:ascii="Arial" w:hAnsi="Arial" w:cs="Arial"/>
          <w:sz w:val="22"/>
          <w:szCs w:val="22"/>
        </w:rPr>
        <w:t>w zamkniętej opisanej kopercie z  dopiskiem</w:t>
      </w:r>
      <w:r w:rsidRPr="008C15C1">
        <w:rPr>
          <w:rFonts w:ascii="Arial" w:hAnsi="Arial" w:cs="Arial"/>
          <w:sz w:val="22"/>
          <w:szCs w:val="22"/>
        </w:rPr>
        <w:t xml:space="preserve"> </w:t>
      </w:r>
      <w:r w:rsidR="00056CA3" w:rsidRPr="008C15C1">
        <w:rPr>
          <w:sz w:val="22"/>
          <w:szCs w:val="22"/>
        </w:rPr>
        <w:t>„Wynajem samochodu osobowego na potrzeby Sieci Punktów Informacyjnych Funduszy Europejskich w województwie podkarpackim”</w:t>
      </w:r>
    </w:p>
    <w:p w:rsidR="005D73A6" w:rsidRPr="008C15C1" w:rsidRDefault="005D73A6" w:rsidP="00DA4E56">
      <w:pPr>
        <w:rPr>
          <w:rFonts w:ascii="Arial" w:hAnsi="Arial" w:cs="Arial"/>
          <w:sz w:val="22"/>
          <w:szCs w:val="22"/>
        </w:rPr>
      </w:pPr>
    </w:p>
    <w:p w:rsidR="005D73A6" w:rsidRPr="008C15C1" w:rsidRDefault="005D73A6" w:rsidP="00DA4E56">
      <w:pPr>
        <w:numPr>
          <w:ilvl w:val="0"/>
          <w:numId w:val="2"/>
        </w:numPr>
        <w:tabs>
          <w:tab w:val="left" w:pos="284"/>
        </w:tabs>
        <w:rPr>
          <w:rFonts w:ascii="Arial" w:hAnsi="Arial" w:cs="Arial"/>
          <w:sz w:val="22"/>
          <w:szCs w:val="22"/>
        </w:rPr>
      </w:pPr>
      <w:r w:rsidRPr="008C15C1">
        <w:rPr>
          <w:rFonts w:ascii="Arial" w:hAnsi="Arial" w:cs="Arial"/>
          <w:sz w:val="22"/>
          <w:szCs w:val="22"/>
        </w:rPr>
        <w:t>Oferta otrzymana przez Zamawiającego po upływie terminu na składanie ofert zostanie zwrócona bez otwierania Wykonawcy i nie będzie podlegała procesowi oceny. Oferta przesłana pocztą elektroniczną po upływie terminu składania ofert zostanie usunięta bez jej otwierania. Wykonawca może złożyć tylko jedną ofertę, Wykonawca może wprowadzić zmiany lub wycofać złożoną przez siebie ofertę przed upływem terminu wyznaczonego na składanie ofert.</w:t>
      </w:r>
    </w:p>
    <w:p w:rsidR="005D73A6" w:rsidRPr="008C15C1" w:rsidRDefault="005D73A6" w:rsidP="00DA4E56">
      <w:pPr>
        <w:numPr>
          <w:ilvl w:val="0"/>
          <w:numId w:val="2"/>
        </w:numPr>
        <w:tabs>
          <w:tab w:val="left" w:pos="284"/>
        </w:tabs>
        <w:rPr>
          <w:rFonts w:ascii="Arial" w:hAnsi="Arial" w:cs="Arial"/>
          <w:sz w:val="22"/>
          <w:szCs w:val="22"/>
        </w:rPr>
      </w:pPr>
      <w:r w:rsidRPr="008C15C1">
        <w:rPr>
          <w:rFonts w:ascii="Arial" w:hAnsi="Arial" w:cs="Arial"/>
          <w:sz w:val="22"/>
          <w:szCs w:val="22"/>
        </w:rPr>
        <w:t>Oferta powinna obejmować całość zamówienia określonego przez Zamawiającego.</w:t>
      </w:r>
    </w:p>
    <w:p w:rsidR="005D73A6" w:rsidRPr="008C15C1" w:rsidRDefault="005D73A6" w:rsidP="00DA4E56">
      <w:pPr>
        <w:rPr>
          <w:rFonts w:ascii="Arial" w:hAnsi="Arial" w:cs="Arial"/>
          <w:sz w:val="22"/>
          <w:szCs w:val="22"/>
        </w:rPr>
      </w:pPr>
    </w:p>
    <w:p w:rsidR="005D73A6" w:rsidRPr="008C15C1" w:rsidRDefault="005D73A6" w:rsidP="00A735E6">
      <w:pPr>
        <w:pStyle w:val="Nagwek2"/>
        <w:numPr>
          <w:ilvl w:val="0"/>
          <w:numId w:val="6"/>
        </w:numPr>
        <w:tabs>
          <w:tab w:val="left" w:pos="284"/>
        </w:tabs>
        <w:ind w:hanging="1080"/>
        <w:rPr>
          <w:rFonts w:ascii="Arial" w:hAnsi="Arial" w:cs="Arial"/>
          <w:b/>
          <w:color w:val="000000" w:themeColor="text1"/>
          <w:sz w:val="22"/>
          <w:szCs w:val="22"/>
        </w:rPr>
      </w:pPr>
      <w:r w:rsidRPr="008C15C1">
        <w:rPr>
          <w:rFonts w:ascii="Arial" w:hAnsi="Arial" w:cs="Arial"/>
          <w:b/>
          <w:color w:val="000000" w:themeColor="text1"/>
          <w:sz w:val="22"/>
          <w:szCs w:val="22"/>
        </w:rPr>
        <w:t>Miejsce oraz termin otwarcia oferty:</w:t>
      </w:r>
    </w:p>
    <w:p w:rsidR="005D73A6" w:rsidRPr="008C15C1" w:rsidRDefault="005D73A6" w:rsidP="00DA4E56">
      <w:pPr>
        <w:pStyle w:val="Bodytext141"/>
        <w:shd w:val="clear" w:color="auto" w:fill="auto"/>
        <w:tabs>
          <w:tab w:val="left" w:pos="390"/>
          <w:tab w:val="left" w:pos="9071"/>
        </w:tabs>
        <w:spacing w:line="240" w:lineRule="auto"/>
        <w:ind w:firstLine="0"/>
        <w:rPr>
          <w:sz w:val="22"/>
          <w:szCs w:val="22"/>
        </w:rPr>
      </w:pPr>
    </w:p>
    <w:p w:rsidR="005D73A6" w:rsidRPr="008C15C1" w:rsidRDefault="00A10E5A" w:rsidP="00DA4E56">
      <w:pPr>
        <w:pStyle w:val="Bodytext1"/>
        <w:shd w:val="clear" w:color="auto" w:fill="auto"/>
        <w:tabs>
          <w:tab w:val="left" w:pos="142"/>
          <w:tab w:val="left" w:pos="284"/>
          <w:tab w:val="left" w:leader="dot" w:pos="6961"/>
          <w:tab w:val="left" w:leader="dot" w:pos="8766"/>
          <w:tab w:val="left" w:pos="9071"/>
        </w:tabs>
        <w:spacing w:after="0" w:line="240" w:lineRule="auto"/>
        <w:ind w:firstLine="0"/>
        <w:jc w:val="left"/>
        <w:rPr>
          <w:sz w:val="22"/>
          <w:szCs w:val="22"/>
        </w:rPr>
      </w:pPr>
      <w:r w:rsidRPr="008C15C1">
        <w:rPr>
          <w:sz w:val="22"/>
          <w:szCs w:val="22"/>
        </w:rPr>
        <w:t xml:space="preserve"> 1.</w:t>
      </w:r>
      <w:r w:rsidR="005D73A6" w:rsidRPr="008C15C1">
        <w:rPr>
          <w:sz w:val="22"/>
          <w:szCs w:val="22"/>
        </w:rPr>
        <w:t>Otwarcie złożonych w postępowaniu ofert nast</w:t>
      </w:r>
      <w:r w:rsidRPr="008C15C1">
        <w:rPr>
          <w:sz w:val="22"/>
          <w:szCs w:val="22"/>
        </w:rPr>
        <w:t>ąpi w siedzibie Zamawiającego                                      Al. Ł. Cieplińskiego 4, 35-010 R</w:t>
      </w:r>
      <w:r w:rsidR="00E04E79">
        <w:rPr>
          <w:sz w:val="22"/>
          <w:szCs w:val="22"/>
        </w:rPr>
        <w:t>zeszów pok. 349 o godz. 8:10</w:t>
      </w:r>
      <w:r w:rsidR="005D73A6" w:rsidRPr="008C15C1">
        <w:rPr>
          <w:sz w:val="22"/>
          <w:szCs w:val="22"/>
        </w:rPr>
        <w:t>, w dniu w którym upływa termin składania ofert.</w:t>
      </w:r>
    </w:p>
    <w:p w:rsidR="005D73A6" w:rsidRPr="008C15C1" w:rsidRDefault="005D73A6" w:rsidP="00DA4E56">
      <w:pPr>
        <w:pStyle w:val="Bodytext1"/>
        <w:shd w:val="clear" w:color="auto" w:fill="auto"/>
        <w:tabs>
          <w:tab w:val="left" w:leader="dot" w:pos="6961"/>
          <w:tab w:val="left" w:leader="dot" w:pos="8775"/>
          <w:tab w:val="left" w:pos="9071"/>
        </w:tabs>
        <w:spacing w:after="0" w:line="240" w:lineRule="auto"/>
        <w:ind w:firstLine="0"/>
        <w:jc w:val="left"/>
        <w:rPr>
          <w:sz w:val="22"/>
          <w:szCs w:val="22"/>
        </w:rPr>
      </w:pPr>
      <w:r w:rsidRPr="008C15C1">
        <w:rPr>
          <w:sz w:val="22"/>
          <w:szCs w:val="22"/>
        </w:rPr>
        <w:t xml:space="preserve"> 2. Osobą uprawnioną do kontaktów z Wykonawcami jest/są:</w:t>
      </w:r>
      <w:r w:rsidR="00A10E5A" w:rsidRPr="008C15C1">
        <w:rPr>
          <w:sz w:val="22"/>
          <w:szCs w:val="22"/>
        </w:rPr>
        <w:t xml:space="preserve"> Damian Pałys</w:t>
      </w:r>
      <w:r w:rsidRPr="008C15C1">
        <w:rPr>
          <w:sz w:val="22"/>
          <w:szCs w:val="22"/>
        </w:rPr>
        <w:t xml:space="preserve"> t</w:t>
      </w:r>
      <w:r w:rsidR="00A10E5A" w:rsidRPr="008C15C1">
        <w:rPr>
          <w:sz w:val="22"/>
          <w:szCs w:val="22"/>
        </w:rPr>
        <w:t xml:space="preserve">el. 17 747 64 82, e-mail: </w:t>
      </w:r>
      <w:hyperlink r:id="rId8" w:history="1">
        <w:r w:rsidR="00A10E5A" w:rsidRPr="008C15C1">
          <w:rPr>
            <w:rStyle w:val="Hipercze"/>
            <w:sz w:val="22"/>
            <w:szCs w:val="22"/>
          </w:rPr>
          <w:t>d.palys@podkarpackie.pl</w:t>
        </w:r>
      </w:hyperlink>
      <w:r w:rsidR="00A10E5A" w:rsidRPr="008C15C1">
        <w:rPr>
          <w:sz w:val="22"/>
          <w:szCs w:val="22"/>
        </w:rPr>
        <w:t xml:space="preserve"> </w:t>
      </w:r>
    </w:p>
    <w:p w:rsidR="005D73A6" w:rsidRPr="008C15C1" w:rsidRDefault="005D73A6" w:rsidP="00DA4E56">
      <w:pPr>
        <w:pStyle w:val="Bodytext1"/>
        <w:shd w:val="clear" w:color="auto" w:fill="auto"/>
        <w:tabs>
          <w:tab w:val="left" w:leader="dot" w:pos="4436"/>
          <w:tab w:val="left" w:leader="dot" w:pos="4498"/>
          <w:tab w:val="left" w:leader="dot" w:pos="5881"/>
          <w:tab w:val="left" w:pos="9071"/>
          <w:tab w:val="left" w:leader="dot" w:pos="10297"/>
        </w:tabs>
        <w:spacing w:after="0" w:line="240" w:lineRule="auto"/>
        <w:ind w:firstLine="0"/>
        <w:jc w:val="left"/>
        <w:rPr>
          <w:sz w:val="22"/>
          <w:szCs w:val="22"/>
        </w:rPr>
      </w:pPr>
    </w:p>
    <w:p w:rsidR="005D73A6" w:rsidRPr="008C15C1" w:rsidRDefault="005D73A6" w:rsidP="00A735E6">
      <w:pPr>
        <w:pStyle w:val="Nagwek2"/>
        <w:numPr>
          <w:ilvl w:val="0"/>
          <w:numId w:val="6"/>
        </w:numPr>
        <w:ind w:left="284" w:hanging="371"/>
        <w:rPr>
          <w:rFonts w:ascii="Arial" w:hAnsi="Arial" w:cs="Arial"/>
          <w:b/>
          <w:color w:val="000000" w:themeColor="text1"/>
          <w:sz w:val="22"/>
          <w:szCs w:val="22"/>
        </w:rPr>
      </w:pPr>
      <w:r w:rsidRPr="008C15C1">
        <w:rPr>
          <w:rFonts w:ascii="Arial" w:hAnsi="Arial" w:cs="Arial"/>
          <w:b/>
          <w:color w:val="000000" w:themeColor="text1"/>
          <w:sz w:val="22"/>
          <w:szCs w:val="22"/>
        </w:rPr>
        <w:t>Informacje dotyczące zawarcia umowy (nieobligatoryjnie), realizacji zamówienia:</w:t>
      </w:r>
    </w:p>
    <w:p w:rsidR="005D73A6" w:rsidRPr="008C15C1" w:rsidRDefault="005D73A6" w:rsidP="00DA4E56">
      <w:pPr>
        <w:pStyle w:val="Bodytext141"/>
        <w:shd w:val="clear" w:color="auto" w:fill="auto"/>
        <w:tabs>
          <w:tab w:val="left" w:pos="-284"/>
        </w:tabs>
        <w:spacing w:line="240" w:lineRule="auto"/>
        <w:ind w:firstLine="0"/>
        <w:rPr>
          <w:color w:val="FF0000"/>
          <w:sz w:val="22"/>
          <w:szCs w:val="22"/>
        </w:rPr>
      </w:pPr>
    </w:p>
    <w:p w:rsidR="005D73A6" w:rsidRPr="008C15C1" w:rsidRDefault="005D73A6" w:rsidP="00DA4E56">
      <w:pPr>
        <w:pStyle w:val="Bodytext141"/>
        <w:shd w:val="clear" w:color="auto" w:fill="auto"/>
        <w:tabs>
          <w:tab w:val="left" w:pos="-284"/>
        </w:tabs>
        <w:spacing w:line="240" w:lineRule="auto"/>
        <w:ind w:firstLine="0"/>
        <w:rPr>
          <w:b w:val="0"/>
          <w:sz w:val="22"/>
          <w:szCs w:val="22"/>
        </w:rPr>
      </w:pPr>
      <w:r w:rsidRPr="008C15C1">
        <w:rPr>
          <w:b w:val="0"/>
          <w:color w:val="000000"/>
          <w:sz w:val="22"/>
          <w:szCs w:val="22"/>
        </w:rPr>
        <w:t xml:space="preserve">1. </w:t>
      </w:r>
      <w:r w:rsidRPr="008C15C1">
        <w:rPr>
          <w:b w:val="0"/>
          <w:sz w:val="22"/>
          <w:szCs w:val="22"/>
        </w:rPr>
        <w:t>Za wyjątkiem zapisów  w pkt. 2 w terminie do 14 dni kalendarzowych od dnia powiadomienia przez Zamawiającego o wyborze oferty Wykonawca, którego oferta została uznana za najkorzystniejszą w postępowaniu, jest zobowiązany do podpisania umowy. Umowa musi zawierać w swej treści wszystkie elementy oferty Wykonawcy.</w:t>
      </w:r>
    </w:p>
    <w:p w:rsidR="005F5A23" w:rsidRPr="008C15C1" w:rsidRDefault="005D73A6" w:rsidP="00100498">
      <w:pPr>
        <w:pStyle w:val="Bodytext141"/>
        <w:numPr>
          <w:ilvl w:val="1"/>
          <w:numId w:val="1"/>
        </w:numPr>
        <w:shd w:val="clear" w:color="auto" w:fill="auto"/>
        <w:tabs>
          <w:tab w:val="left" w:pos="-284"/>
        </w:tabs>
        <w:spacing w:line="240" w:lineRule="auto"/>
        <w:rPr>
          <w:b w:val="0"/>
          <w:sz w:val="22"/>
          <w:szCs w:val="22"/>
        </w:rPr>
      </w:pPr>
      <w:r w:rsidRPr="008C15C1">
        <w:rPr>
          <w:b w:val="0"/>
          <w:color w:val="000000"/>
          <w:sz w:val="22"/>
          <w:szCs w:val="22"/>
        </w:rPr>
        <w:t xml:space="preserve">     2.</w:t>
      </w:r>
      <w:r w:rsidRPr="008C15C1">
        <w:rPr>
          <w:b w:val="0"/>
          <w:sz w:val="22"/>
          <w:szCs w:val="22"/>
        </w:rPr>
        <w:t xml:space="preserve">  Jeżeli do wykonania zadania nie wymagana jest umowa Zamawiający w terminie do 5 dni kalendarzowych od wyboru najkorzystniejszej oferty wyśle zamówienie zawierające wszystkie elementy oferty Wykonawcy zgodne ze szczegółowym opisem przedmiotu zamówienia.</w:t>
      </w:r>
    </w:p>
    <w:p w:rsidR="005D73A6" w:rsidRPr="008C15C1" w:rsidRDefault="005D73A6" w:rsidP="00DA4E56">
      <w:pPr>
        <w:pStyle w:val="Bodytext1"/>
        <w:shd w:val="clear" w:color="auto" w:fill="auto"/>
        <w:tabs>
          <w:tab w:val="left" w:pos="9071"/>
        </w:tabs>
        <w:spacing w:after="0" w:line="240" w:lineRule="auto"/>
        <w:ind w:firstLine="0"/>
        <w:jc w:val="left"/>
        <w:rPr>
          <w:sz w:val="22"/>
          <w:szCs w:val="22"/>
        </w:rPr>
      </w:pPr>
    </w:p>
    <w:p w:rsidR="005D73A6" w:rsidRPr="008C15C1" w:rsidRDefault="00A735E6" w:rsidP="00DA4E56">
      <w:pPr>
        <w:pStyle w:val="Bodytext1"/>
        <w:shd w:val="clear" w:color="auto" w:fill="auto"/>
        <w:tabs>
          <w:tab w:val="left" w:pos="0"/>
          <w:tab w:val="left" w:pos="9071"/>
        </w:tabs>
        <w:spacing w:after="0" w:line="240" w:lineRule="auto"/>
        <w:ind w:firstLine="0"/>
        <w:jc w:val="left"/>
        <w:rPr>
          <w:sz w:val="22"/>
          <w:szCs w:val="22"/>
        </w:rPr>
      </w:pPr>
      <w:r w:rsidRPr="008C15C1">
        <w:rPr>
          <w:sz w:val="22"/>
          <w:szCs w:val="22"/>
        </w:rPr>
        <w:t>XI</w:t>
      </w:r>
      <w:r w:rsidR="005D73A6" w:rsidRPr="008C15C1">
        <w:rPr>
          <w:sz w:val="22"/>
          <w:szCs w:val="22"/>
        </w:rPr>
        <w:t xml:space="preserve">I. </w:t>
      </w:r>
      <w:r w:rsidR="005D73A6" w:rsidRPr="008C15C1">
        <w:rPr>
          <w:rStyle w:val="Nagwek2Znak"/>
          <w:rFonts w:ascii="Arial" w:hAnsi="Arial" w:cs="Arial"/>
          <w:b/>
          <w:color w:val="000000" w:themeColor="text1"/>
          <w:sz w:val="22"/>
          <w:szCs w:val="22"/>
        </w:rPr>
        <w:t>Inne ważne informacje dotyczące zamówienia</w:t>
      </w:r>
      <w:r w:rsidR="005D73A6" w:rsidRPr="008C15C1">
        <w:rPr>
          <w:color w:val="000000" w:themeColor="text1"/>
          <w:sz w:val="22"/>
          <w:szCs w:val="22"/>
        </w:rPr>
        <w:t xml:space="preserve"> </w:t>
      </w:r>
    </w:p>
    <w:p w:rsidR="005D73A6" w:rsidRPr="008C15C1" w:rsidRDefault="005D73A6" w:rsidP="00DA4E56">
      <w:pPr>
        <w:pStyle w:val="Bodytext1"/>
        <w:shd w:val="clear" w:color="auto" w:fill="auto"/>
        <w:tabs>
          <w:tab w:val="left" w:pos="0"/>
        </w:tabs>
        <w:spacing w:after="0" w:line="240" w:lineRule="auto"/>
        <w:ind w:firstLine="0"/>
        <w:jc w:val="left"/>
        <w:rPr>
          <w:sz w:val="22"/>
          <w:szCs w:val="22"/>
        </w:rPr>
      </w:pPr>
    </w:p>
    <w:p w:rsidR="005D73A6" w:rsidRPr="008C15C1" w:rsidRDefault="005D73A6" w:rsidP="00B26A53">
      <w:pPr>
        <w:pStyle w:val="NormalnyWeb"/>
        <w:spacing w:before="0" w:beforeAutospacing="0" w:after="0" w:afterAutospacing="0"/>
        <w:rPr>
          <w:rFonts w:ascii="Arial" w:hAnsi="Arial" w:cs="Arial"/>
          <w:bCs/>
          <w:sz w:val="22"/>
          <w:szCs w:val="22"/>
          <w:u w:val="single"/>
        </w:rPr>
      </w:pPr>
      <w:r w:rsidRPr="008C15C1">
        <w:rPr>
          <w:rFonts w:ascii="Arial" w:hAnsi="Arial" w:cs="Arial"/>
          <w:sz w:val="22"/>
          <w:szCs w:val="22"/>
        </w:rPr>
        <w:t xml:space="preserve">1. </w:t>
      </w:r>
      <w:r w:rsidRPr="008C15C1">
        <w:rPr>
          <w:rFonts w:ascii="Arial" w:hAnsi="Arial" w:cs="Arial"/>
          <w:bCs/>
          <w:sz w:val="22"/>
          <w:szCs w:val="22"/>
          <w:u w:val="single"/>
        </w:rPr>
        <w:t>Wynagrodzenie płatne będzie po wykonaniu i dostarczeniu przedmiotu zamówienia potwierdzonym podpisaniem protokołu odbioru, przelewem na konto Wykonawcy w terminie 14 dni, licząc od dnia przedłożenia prawidłowo wystawionej faktury VAT przez Wykonawcę.</w:t>
      </w:r>
    </w:p>
    <w:p w:rsidR="005D73A6" w:rsidRPr="008C15C1" w:rsidRDefault="005D73A6" w:rsidP="00DA4E56">
      <w:pPr>
        <w:pStyle w:val="NormalnyWeb"/>
        <w:spacing w:before="0" w:beforeAutospacing="0" w:after="0" w:afterAutospacing="0"/>
        <w:ind w:left="862"/>
        <w:rPr>
          <w:rFonts w:ascii="Arial" w:hAnsi="Arial" w:cs="Arial"/>
          <w:bCs/>
          <w:sz w:val="22"/>
          <w:szCs w:val="22"/>
          <w:u w:val="single"/>
        </w:rPr>
      </w:pPr>
    </w:p>
    <w:p w:rsidR="005D73A6" w:rsidRPr="008C15C1" w:rsidRDefault="005D73A6" w:rsidP="00DA4E56">
      <w:pPr>
        <w:pStyle w:val="NormalnyWeb"/>
        <w:spacing w:before="0" w:beforeAutospacing="0" w:after="0" w:afterAutospacing="0"/>
        <w:ind w:left="862"/>
        <w:rPr>
          <w:rFonts w:ascii="Arial" w:hAnsi="Arial" w:cs="Arial"/>
          <w:b/>
          <w:bCs/>
          <w:sz w:val="22"/>
          <w:szCs w:val="22"/>
        </w:rPr>
      </w:pPr>
      <w:r w:rsidRPr="008C15C1">
        <w:rPr>
          <w:rFonts w:ascii="Arial" w:hAnsi="Arial" w:cs="Arial"/>
          <w:bCs/>
          <w:sz w:val="22"/>
          <w:szCs w:val="22"/>
        </w:rPr>
        <w:t>dane do faktury</w:t>
      </w:r>
      <w:r w:rsidRPr="008C15C1">
        <w:rPr>
          <w:rFonts w:ascii="Arial" w:hAnsi="Arial" w:cs="Arial"/>
          <w:b/>
          <w:bCs/>
          <w:sz w:val="22"/>
          <w:szCs w:val="22"/>
        </w:rPr>
        <w:t xml:space="preserve">:    </w:t>
      </w:r>
    </w:p>
    <w:p w:rsidR="005D73A6" w:rsidRPr="008C15C1" w:rsidRDefault="005D73A6" w:rsidP="00DA4E56">
      <w:pPr>
        <w:pStyle w:val="NormalnyWeb"/>
        <w:spacing w:before="0" w:beforeAutospacing="0" w:after="0" w:afterAutospacing="0"/>
        <w:rPr>
          <w:rFonts w:ascii="Arial" w:hAnsi="Arial" w:cs="Arial"/>
          <w:b/>
          <w:bCs/>
          <w:sz w:val="22"/>
          <w:szCs w:val="22"/>
          <w:u w:val="single"/>
        </w:rPr>
      </w:pPr>
      <w:r w:rsidRPr="008C15C1">
        <w:rPr>
          <w:rFonts w:ascii="Arial" w:hAnsi="Arial" w:cs="Arial"/>
          <w:b/>
          <w:bCs/>
          <w:sz w:val="22"/>
          <w:szCs w:val="22"/>
          <w:u w:val="single"/>
        </w:rPr>
        <w:t xml:space="preserve">Nabywca:    </w:t>
      </w:r>
    </w:p>
    <w:p w:rsidR="005D73A6" w:rsidRPr="008C15C1" w:rsidRDefault="005D73A6" w:rsidP="00DA4E56">
      <w:pPr>
        <w:pStyle w:val="Bezodstpw"/>
        <w:rPr>
          <w:rFonts w:ascii="Arial" w:hAnsi="Arial" w:cs="Arial"/>
          <w:b/>
          <w:sz w:val="22"/>
          <w:szCs w:val="22"/>
        </w:rPr>
      </w:pPr>
      <w:r w:rsidRPr="008C15C1">
        <w:rPr>
          <w:rFonts w:ascii="Arial" w:hAnsi="Arial" w:cs="Arial"/>
          <w:b/>
          <w:sz w:val="22"/>
          <w:szCs w:val="22"/>
        </w:rPr>
        <w:t xml:space="preserve">Województwo Podkarpackie al. Łukasza Cieplińskiego 4 </w:t>
      </w:r>
      <w:bookmarkStart w:id="1" w:name="_Hlk58928087"/>
      <w:r w:rsidRPr="008C15C1">
        <w:rPr>
          <w:rFonts w:ascii="Arial" w:hAnsi="Arial" w:cs="Arial"/>
          <w:b/>
          <w:sz w:val="22"/>
          <w:szCs w:val="22"/>
        </w:rPr>
        <w:t xml:space="preserve">35-010 Rzeszów                            </w:t>
      </w:r>
      <w:bookmarkEnd w:id="1"/>
      <w:r w:rsidRPr="008C15C1">
        <w:rPr>
          <w:rFonts w:ascii="Arial" w:hAnsi="Arial" w:cs="Arial"/>
          <w:b/>
          <w:sz w:val="22"/>
          <w:szCs w:val="22"/>
        </w:rPr>
        <w:t>NIP:  813-33-15-014</w:t>
      </w:r>
    </w:p>
    <w:p w:rsidR="005D73A6" w:rsidRPr="008C15C1" w:rsidRDefault="005D73A6" w:rsidP="00DA4E56">
      <w:pPr>
        <w:pStyle w:val="Bezodstpw"/>
        <w:rPr>
          <w:rFonts w:ascii="Arial" w:hAnsi="Arial" w:cs="Arial"/>
          <w:sz w:val="22"/>
          <w:szCs w:val="22"/>
        </w:rPr>
      </w:pPr>
      <w:r w:rsidRPr="008C15C1">
        <w:rPr>
          <w:rFonts w:ascii="Arial" w:hAnsi="Arial" w:cs="Arial"/>
          <w:sz w:val="22"/>
          <w:szCs w:val="22"/>
        </w:rPr>
        <w:t xml:space="preserve">                                                                           </w:t>
      </w:r>
    </w:p>
    <w:p w:rsidR="005D73A6" w:rsidRPr="008C15C1" w:rsidRDefault="005D73A6" w:rsidP="00DA4E56">
      <w:pPr>
        <w:pStyle w:val="NormalnyWeb"/>
        <w:spacing w:before="0" w:beforeAutospacing="0" w:after="0" w:afterAutospacing="0"/>
        <w:rPr>
          <w:rFonts w:ascii="Arial" w:hAnsi="Arial" w:cs="Arial"/>
          <w:b/>
          <w:bCs/>
          <w:sz w:val="22"/>
          <w:szCs w:val="22"/>
          <w:u w:val="single"/>
        </w:rPr>
      </w:pPr>
      <w:r w:rsidRPr="008C15C1">
        <w:rPr>
          <w:rFonts w:ascii="Arial" w:hAnsi="Arial" w:cs="Arial"/>
          <w:b/>
          <w:bCs/>
          <w:sz w:val="22"/>
          <w:szCs w:val="22"/>
          <w:u w:val="single"/>
        </w:rPr>
        <w:t xml:space="preserve">Odbiorca: </w:t>
      </w:r>
    </w:p>
    <w:p w:rsidR="00A10E5A" w:rsidRPr="008C15C1" w:rsidRDefault="005D73A6" w:rsidP="00DA4E56">
      <w:pPr>
        <w:pStyle w:val="NormalnyWeb"/>
        <w:spacing w:before="0" w:beforeAutospacing="0" w:after="0" w:afterAutospacing="0"/>
        <w:rPr>
          <w:rFonts w:ascii="Arial" w:hAnsi="Arial" w:cs="Arial"/>
          <w:b/>
          <w:sz w:val="22"/>
          <w:szCs w:val="22"/>
        </w:rPr>
      </w:pPr>
      <w:r w:rsidRPr="008C15C1">
        <w:rPr>
          <w:rFonts w:ascii="Arial" w:hAnsi="Arial" w:cs="Arial"/>
          <w:b/>
          <w:bCs/>
          <w:sz w:val="22"/>
          <w:szCs w:val="22"/>
        </w:rPr>
        <w:t xml:space="preserve">Urząd Marszałkowski Województwa Podkarpackiego al. Łukasza Cieplińskiego 4                    </w:t>
      </w:r>
      <w:r w:rsidRPr="008C15C1">
        <w:rPr>
          <w:rFonts w:ascii="Arial" w:hAnsi="Arial" w:cs="Arial"/>
          <w:b/>
          <w:sz w:val="22"/>
          <w:szCs w:val="22"/>
        </w:rPr>
        <w:t xml:space="preserve">35-010 Rzeszów </w:t>
      </w:r>
    </w:p>
    <w:p w:rsidR="005D73A6" w:rsidRPr="008C15C1" w:rsidRDefault="005D73A6" w:rsidP="00DA4E56">
      <w:pPr>
        <w:pStyle w:val="NormalnyWeb"/>
        <w:spacing w:before="0" w:beforeAutospacing="0" w:after="0" w:afterAutospacing="0"/>
        <w:rPr>
          <w:rFonts w:ascii="Arial" w:hAnsi="Arial" w:cs="Arial"/>
          <w:b/>
          <w:bCs/>
          <w:sz w:val="22"/>
          <w:szCs w:val="22"/>
        </w:rPr>
      </w:pPr>
      <w:r w:rsidRPr="008C15C1">
        <w:rPr>
          <w:rFonts w:ascii="Arial" w:hAnsi="Arial" w:cs="Arial"/>
          <w:b/>
          <w:sz w:val="22"/>
          <w:szCs w:val="22"/>
        </w:rPr>
        <w:t xml:space="preserve">                           </w:t>
      </w:r>
    </w:p>
    <w:p w:rsidR="005D73A6" w:rsidRPr="008C15C1" w:rsidRDefault="005D73A6" w:rsidP="00DA4E56">
      <w:pPr>
        <w:pStyle w:val="NormalnyWeb"/>
        <w:spacing w:before="0" w:beforeAutospacing="0" w:after="0" w:afterAutospacing="0"/>
        <w:rPr>
          <w:rFonts w:ascii="Arial" w:hAnsi="Arial" w:cs="Arial"/>
          <w:b/>
          <w:bCs/>
          <w:sz w:val="22"/>
          <w:szCs w:val="22"/>
        </w:rPr>
      </w:pPr>
      <w:r w:rsidRPr="008C15C1">
        <w:rPr>
          <w:rFonts w:ascii="Arial" w:hAnsi="Arial" w:cs="Arial"/>
          <w:sz w:val="22"/>
          <w:szCs w:val="22"/>
        </w:rPr>
        <w:t>W przypadku gdy na wystawionej fakturze nie widnieje pozycja odbiorca, należy wskazać odbiorcę w uwagach do faktury</w:t>
      </w:r>
    </w:p>
    <w:p w:rsidR="005D73A6" w:rsidRPr="008C15C1" w:rsidRDefault="005D73A6" w:rsidP="00DA4E56">
      <w:pPr>
        <w:pStyle w:val="NormalnyWeb"/>
        <w:spacing w:before="0" w:beforeAutospacing="0" w:after="0" w:afterAutospacing="0"/>
        <w:ind w:left="502"/>
        <w:rPr>
          <w:rFonts w:ascii="Arial" w:hAnsi="Arial" w:cs="Arial"/>
          <w:b/>
          <w:bCs/>
          <w:sz w:val="22"/>
          <w:szCs w:val="22"/>
        </w:rPr>
      </w:pPr>
    </w:p>
    <w:p w:rsidR="005D73A6" w:rsidRPr="008C15C1" w:rsidRDefault="005D73A6" w:rsidP="00DA4E56">
      <w:pPr>
        <w:pStyle w:val="NormalnyWeb"/>
        <w:numPr>
          <w:ilvl w:val="0"/>
          <w:numId w:val="3"/>
        </w:numPr>
        <w:spacing w:before="0" w:beforeAutospacing="0" w:after="0" w:afterAutospacing="0"/>
        <w:ind w:left="426" w:hanging="284"/>
        <w:rPr>
          <w:rFonts w:ascii="Arial" w:hAnsi="Arial" w:cs="Arial"/>
          <w:bCs/>
          <w:sz w:val="22"/>
          <w:szCs w:val="22"/>
        </w:rPr>
      </w:pPr>
      <w:r w:rsidRPr="008C15C1">
        <w:rPr>
          <w:rFonts w:ascii="Arial" w:hAnsi="Arial" w:cs="Arial"/>
          <w:bCs/>
          <w:sz w:val="22"/>
          <w:szCs w:val="22"/>
        </w:rPr>
        <w:t>Datą zapłaty faktury będzie data obciążenia konta Zamawiającego.</w:t>
      </w:r>
    </w:p>
    <w:p w:rsidR="005D73A6" w:rsidRPr="008C15C1" w:rsidRDefault="005D73A6" w:rsidP="00DA4E56">
      <w:pPr>
        <w:pStyle w:val="Akapitzlist"/>
        <w:numPr>
          <w:ilvl w:val="0"/>
          <w:numId w:val="3"/>
        </w:numPr>
        <w:spacing w:before="60" w:after="60"/>
        <w:ind w:left="426" w:hanging="284"/>
        <w:rPr>
          <w:rFonts w:ascii="Arial" w:hAnsi="Arial" w:cs="Arial"/>
          <w:sz w:val="22"/>
          <w:szCs w:val="22"/>
        </w:rPr>
      </w:pPr>
      <w:r w:rsidRPr="008C15C1">
        <w:rPr>
          <w:rFonts w:ascii="Arial" w:hAnsi="Arial" w:cs="Arial"/>
          <w:sz w:val="22"/>
          <w:szCs w:val="22"/>
        </w:rPr>
        <w:t>W przypadku gdy wpłyną dwie lub więcej ofert, o takim samym bilansie ceny i innych kryteriów odnoszących się do przedmiotu zamówienia, albo tylko ceny gdy jest ona kryterium decydującym, zamawiający jest uprawniony do wyboru najkorzystniejszej oferty w drodze negocjacji ustnych  z podmiotami, które złożyły te oferty.</w:t>
      </w:r>
    </w:p>
    <w:p w:rsidR="005D73A6" w:rsidRPr="008C15C1" w:rsidRDefault="005D73A6" w:rsidP="00DA4E56">
      <w:pPr>
        <w:pStyle w:val="Akapitzlist"/>
        <w:numPr>
          <w:ilvl w:val="0"/>
          <w:numId w:val="3"/>
        </w:numPr>
        <w:spacing w:before="60" w:after="60"/>
        <w:ind w:left="426" w:hanging="284"/>
        <w:rPr>
          <w:rFonts w:ascii="Arial" w:hAnsi="Arial" w:cs="Arial"/>
          <w:sz w:val="22"/>
          <w:szCs w:val="22"/>
        </w:rPr>
      </w:pPr>
      <w:r w:rsidRPr="008C15C1">
        <w:rPr>
          <w:rFonts w:ascii="Arial" w:hAnsi="Arial" w:cs="Arial"/>
          <w:sz w:val="22"/>
          <w:szCs w:val="22"/>
        </w:rPr>
        <w:t>Zamawiający może unieważnić postępowanie o udzielenie zamówienia , jeżeli cena najkorzystniejszej oferty lub oferta z najniższą ceną przewyższa kwotę jaką Zamawiający zamierza przeznaczyć na realizację zadania.</w:t>
      </w:r>
    </w:p>
    <w:p w:rsidR="005D73A6" w:rsidRPr="008C15C1" w:rsidRDefault="005D73A6" w:rsidP="00DA4E56">
      <w:pPr>
        <w:pStyle w:val="Akapitzlist"/>
        <w:numPr>
          <w:ilvl w:val="0"/>
          <w:numId w:val="3"/>
        </w:numPr>
        <w:spacing w:before="60" w:after="60"/>
        <w:ind w:left="426" w:hanging="284"/>
        <w:rPr>
          <w:rFonts w:ascii="Arial" w:hAnsi="Arial" w:cs="Arial"/>
          <w:sz w:val="22"/>
          <w:szCs w:val="22"/>
        </w:rPr>
      </w:pPr>
      <w:r w:rsidRPr="008C15C1">
        <w:rPr>
          <w:rFonts w:ascii="Arial" w:hAnsi="Arial" w:cs="Arial"/>
          <w:sz w:val="22"/>
          <w:szCs w:val="22"/>
        </w:rPr>
        <w:t>Z postępowania wyklucza się Wykonawców, o których mowa w art.</w:t>
      </w:r>
      <w:r w:rsidR="00A10E5A" w:rsidRPr="008C15C1">
        <w:rPr>
          <w:rFonts w:ascii="Arial" w:hAnsi="Arial" w:cs="Arial"/>
          <w:sz w:val="22"/>
          <w:szCs w:val="22"/>
        </w:rPr>
        <w:t xml:space="preserve"> </w:t>
      </w:r>
      <w:r w:rsidRPr="008C15C1">
        <w:rPr>
          <w:rFonts w:ascii="Arial" w:hAnsi="Arial" w:cs="Arial"/>
          <w:sz w:val="22"/>
          <w:szCs w:val="22"/>
        </w:rPr>
        <w:t>7 ust. 1 Ustawy                        z dnia 13 kwietnia 2022 r. o szczególnych rozwiązaniach w zakresie przeciwdziałania wspierania agresji na Ukrainę oraz służących ochronie bezpieczeństwa narodowego (Dz.U. z 2022 r. poz. 835)</w:t>
      </w:r>
    </w:p>
    <w:p w:rsidR="005D73A6" w:rsidRPr="008C15C1" w:rsidRDefault="005D73A6" w:rsidP="00DA4E56">
      <w:pPr>
        <w:pStyle w:val="Akapitzlist"/>
        <w:numPr>
          <w:ilvl w:val="0"/>
          <w:numId w:val="3"/>
        </w:numPr>
        <w:spacing w:before="60" w:after="60"/>
        <w:ind w:left="426" w:hanging="284"/>
        <w:rPr>
          <w:rFonts w:ascii="Arial" w:hAnsi="Arial" w:cs="Arial"/>
          <w:sz w:val="22"/>
          <w:szCs w:val="22"/>
        </w:rPr>
      </w:pPr>
      <w:r w:rsidRPr="008C15C1">
        <w:rPr>
          <w:rFonts w:ascii="Arial" w:hAnsi="Arial" w:cs="Arial"/>
          <w:bCs/>
          <w:sz w:val="22"/>
          <w:szCs w:val="22"/>
        </w:rPr>
        <w:t>Wynagrodzenie</w:t>
      </w:r>
      <w:r w:rsidRPr="008C15C1">
        <w:rPr>
          <w:rFonts w:ascii="Arial" w:hAnsi="Arial" w:cs="Arial"/>
          <w:bCs/>
          <w:i/>
          <w:sz w:val="22"/>
          <w:szCs w:val="22"/>
        </w:rPr>
        <w:t xml:space="preserve"> Wykonawcy współfinansowane jest przez Unię Europejską ze środków Funduszu Spójności w ramach Programu Operacyjnego  Pomoc Techniczna na lata 2014 – 2020 – Projekt: „Punkty Informacyjne Funduszy Europejskich”.</w:t>
      </w:r>
      <w:r w:rsidR="00A10E5A" w:rsidRPr="008C15C1">
        <w:rPr>
          <w:rFonts w:ascii="Arial" w:hAnsi="Arial" w:cs="Arial"/>
          <w:bCs/>
          <w:i/>
          <w:sz w:val="22"/>
          <w:szCs w:val="22"/>
        </w:rPr>
        <w:t xml:space="preserve"> </w:t>
      </w:r>
      <w:r w:rsidRPr="008C15C1">
        <w:rPr>
          <w:rFonts w:ascii="Arial" w:hAnsi="Arial" w:cs="Arial"/>
          <w:bCs/>
          <w:i/>
          <w:sz w:val="22"/>
          <w:szCs w:val="22"/>
        </w:rPr>
        <w:t>Numer Umowy DIP/BDG – II/POPT/53/14 z dnia 11.04.2014 r.</w:t>
      </w:r>
      <w:r w:rsidRPr="008C15C1">
        <w:rPr>
          <w:rFonts w:ascii="Arial" w:hAnsi="Arial" w:cs="Arial"/>
          <w:sz w:val="22"/>
          <w:szCs w:val="22"/>
        </w:rPr>
        <w:t xml:space="preserve">                                                                                            </w:t>
      </w:r>
    </w:p>
    <w:p w:rsidR="005D73A6" w:rsidRPr="008C15C1" w:rsidRDefault="005D73A6" w:rsidP="00DA4E56">
      <w:pPr>
        <w:pStyle w:val="Bodytext1"/>
        <w:shd w:val="clear" w:color="auto" w:fill="auto"/>
        <w:tabs>
          <w:tab w:val="left" w:pos="9071"/>
        </w:tabs>
        <w:spacing w:after="0" w:line="240" w:lineRule="auto"/>
        <w:ind w:firstLine="0"/>
        <w:jc w:val="left"/>
        <w:rPr>
          <w:sz w:val="22"/>
          <w:szCs w:val="22"/>
        </w:rPr>
      </w:pPr>
    </w:p>
    <w:p w:rsidR="005D73A6" w:rsidRPr="008C15C1" w:rsidRDefault="00CA14FC" w:rsidP="00DA4E56">
      <w:pPr>
        <w:pStyle w:val="Bodytext1"/>
        <w:shd w:val="clear" w:color="auto" w:fill="auto"/>
        <w:tabs>
          <w:tab w:val="left" w:pos="9071"/>
        </w:tabs>
        <w:spacing w:after="0" w:line="240" w:lineRule="auto"/>
        <w:ind w:firstLine="0"/>
        <w:jc w:val="left"/>
        <w:rPr>
          <w:rStyle w:val="Bodytext140"/>
          <w:b w:val="0"/>
          <w:bCs w:val="0"/>
          <w:sz w:val="22"/>
          <w:szCs w:val="22"/>
        </w:rPr>
      </w:pPr>
      <w:r w:rsidRPr="008C15C1">
        <w:rPr>
          <w:sz w:val="22"/>
          <w:szCs w:val="22"/>
        </w:rPr>
        <w:t xml:space="preserve">                                                                     </w:t>
      </w:r>
      <w:r w:rsidR="00FA7DDE" w:rsidRPr="008C15C1">
        <w:rPr>
          <w:sz w:val="22"/>
          <w:szCs w:val="22"/>
        </w:rPr>
        <w:t xml:space="preserve">                              </w:t>
      </w:r>
      <w:r w:rsidR="005D73A6" w:rsidRPr="008C15C1">
        <w:rPr>
          <w:sz w:val="22"/>
          <w:szCs w:val="22"/>
        </w:rPr>
        <w:t>(data, podpis Zamawiającego)</w:t>
      </w:r>
    </w:p>
    <w:p w:rsidR="00A10E5A" w:rsidRPr="008C15C1" w:rsidRDefault="00A10E5A" w:rsidP="00100498">
      <w:pPr>
        <w:pStyle w:val="Bodytext141"/>
        <w:shd w:val="clear" w:color="auto" w:fill="auto"/>
        <w:tabs>
          <w:tab w:val="left" w:pos="9071"/>
        </w:tabs>
        <w:spacing w:line="240" w:lineRule="auto"/>
        <w:ind w:firstLine="0"/>
        <w:rPr>
          <w:rStyle w:val="Bodytext140"/>
          <w:sz w:val="22"/>
          <w:szCs w:val="22"/>
        </w:rPr>
      </w:pPr>
    </w:p>
    <w:p w:rsidR="005D73A6" w:rsidRPr="008C15C1" w:rsidRDefault="005D73A6" w:rsidP="005D73A6">
      <w:pPr>
        <w:pStyle w:val="Bodytext141"/>
        <w:shd w:val="clear" w:color="auto" w:fill="auto"/>
        <w:tabs>
          <w:tab w:val="left" w:pos="9071"/>
        </w:tabs>
        <w:spacing w:line="240" w:lineRule="auto"/>
        <w:ind w:hanging="360"/>
        <w:rPr>
          <w:sz w:val="22"/>
          <w:szCs w:val="22"/>
        </w:rPr>
      </w:pPr>
      <w:r w:rsidRPr="008C15C1">
        <w:rPr>
          <w:rStyle w:val="Bodytext140"/>
          <w:sz w:val="22"/>
          <w:szCs w:val="22"/>
        </w:rPr>
        <w:t>Załączniki</w:t>
      </w:r>
      <w:r w:rsidRPr="008C15C1">
        <w:rPr>
          <w:sz w:val="22"/>
          <w:szCs w:val="22"/>
        </w:rPr>
        <w:t>:</w:t>
      </w:r>
    </w:p>
    <w:p w:rsidR="005D73A6" w:rsidRPr="008C15C1" w:rsidRDefault="005D73A6" w:rsidP="005D73A6">
      <w:pPr>
        <w:pStyle w:val="Bodytext1"/>
        <w:shd w:val="clear" w:color="auto" w:fill="auto"/>
        <w:tabs>
          <w:tab w:val="left" w:pos="193"/>
          <w:tab w:val="left" w:pos="9071"/>
        </w:tabs>
        <w:spacing w:after="0" w:line="240" w:lineRule="auto"/>
        <w:ind w:firstLine="0"/>
        <w:jc w:val="left"/>
        <w:rPr>
          <w:sz w:val="22"/>
          <w:szCs w:val="22"/>
        </w:rPr>
      </w:pPr>
      <w:r w:rsidRPr="008C15C1">
        <w:rPr>
          <w:sz w:val="22"/>
          <w:szCs w:val="22"/>
        </w:rPr>
        <w:t>1.Formularz ofertowy</w:t>
      </w:r>
    </w:p>
    <w:p w:rsidR="00B9009C" w:rsidRPr="008C15C1" w:rsidRDefault="005D73A6" w:rsidP="00B9009C">
      <w:pPr>
        <w:pStyle w:val="Bodytext1"/>
        <w:shd w:val="clear" w:color="auto" w:fill="auto"/>
        <w:tabs>
          <w:tab w:val="left" w:pos="9071"/>
        </w:tabs>
        <w:spacing w:after="0" w:line="360" w:lineRule="auto"/>
        <w:ind w:firstLine="0"/>
        <w:jc w:val="left"/>
        <w:rPr>
          <w:sz w:val="22"/>
          <w:szCs w:val="22"/>
        </w:rPr>
      </w:pPr>
      <w:r w:rsidRPr="008C15C1">
        <w:rPr>
          <w:sz w:val="22"/>
          <w:szCs w:val="22"/>
        </w:rPr>
        <w:t>** niewłaściwe skreślić, wskazać termin</w:t>
      </w:r>
      <w:r w:rsidR="00B9009C" w:rsidRPr="008C15C1">
        <w:rPr>
          <w:sz w:val="22"/>
          <w:szCs w:val="22"/>
        </w:rPr>
        <w:t xml:space="preserve">        </w:t>
      </w:r>
    </w:p>
    <w:p w:rsidR="00B9009C" w:rsidRPr="008C15C1" w:rsidRDefault="00B9009C" w:rsidP="00B9009C">
      <w:pPr>
        <w:pStyle w:val="Bodytext1"/>
        <w:shd w:val="clear" w:color="auto" w:fill="auto"/>
        <w:tabs>
          <w:tab w:val="left" w:pos="9071"/>
        </w:tabs>
        <w:spacing w:after="0" w:line="360" w:lineRule="auto"/>
        <w:ind w:firstLine="0"/>
        <w:jc w:val="left"/>
        <w:rPr>
          <w:sz w:val="22"/>
          <w:szCs w:val="22"/>
        </w:rPr>
      </w:pPr>
      <w:r w:rsidRPr="008C15C1">
        <w:rPr>
          <w:sz w:val="22"/>
          <w:szCs w:val="22"/>
        </w:rPr>
        <w:t xml:space="preserve">                                                                    </w:t>
      </w:r>
      <w:r w:rsidR="006109EA">
        <w:rPr>
          <w:sz w:val="22"/>
          <w:szCs w:val="22"/>
        </w:rPr>
        <w:t xml:space="preserve">    </w:t>
      </w:r>
      <w:bookmarkStart w:id="2" w:name="_GoBack"/>
      <w:bookmarkEnd w:id="2"/>
      <w:r w:rsidRPr="008C15C1">
        <w:rPr>
          <w:sz w:val="22"/>
          <w:szCs w:val="22"/>
        </w:rPr>
        <w:t>Z up. Marszałka Województwa Podkarpackiego</w:t>
      </w:r>
    </w:p>
    <w:p w:rsidR="00B9009C" w:rsidRPr="008C15C1" w:rsidRDefault="00B9009C" w:rsidP="00B9009C">
      <w:pPr>
        <w:pStyle w:val="Bodytext1"/>
        <w:shd w:val="clear" w:color="auto" w:fill="auto"/>
        <w:tabs>
          <w:tab w:val="left" w:pos="9071"/>
        </w:tabs>
        <w:spacing w:after="0" w:line="360" w:lineRule="auto"/>
        <w:ind w:firstLine="0"/>
        <w:jc w:val="right"/>
        <w:rPr>
          <w:rStyle w:val="Bodytext140"/>
          <w:b w:val="0"/>
          <w:bCs w:val="0"/>
          <w:sz w:val="22"/>
          <w:szCs w:val="22"/>
          <w:u w:val="none"/>
        </w:rPr>
      </w:pPr>
      <w:r w:rsidRPr="008C15C1">
        <w:rPr>
          <w:rStyle w:val="Bodytext140"/>
          <w:b w:val="0"/>
          <w:sz w:val="22"/>
          <w:szCs w:val="22"/>
          <w:u w:val="none"/>
        </w:rPr>
        <w:t>Lesław Majkut</w:t>
      </w:r>
    </w:p>
    <w:p w:rsidR="00B9009C" w:rsidRPr="008C15C1" w:rsidRDefault="00B9009C" w:rsidP="00B9009C">
      <w:pPr>
        <w:pStyle w:val="Bodytext1"/>
        <w:shd w:val="clear" w:color="auto" w:fill="auto"/>
        <w:tabs>
          <w:tab w:val="left" w:pos="9071"/>
        </w:tabs>
        <w:spacing w:after="0" w:line="360" w:lineRule="auto"/>
        <w:ind w:firstLine="0"/>
        <w:jc w:val="right"/>
        <w:rPr>
          <w:rStyle w:val="Bodytext140"/>
          <w:b w:val="0"/>
          <w:bCs w:val="0"/>
          <w:sz w:val="22"/>
          <w:szCs w:val="22"/>
          <w:u w:val="none"/>
        </w:rPr>
      </w:pPr>
      <w:r w:rsidRPr="008C15C1">
        <w:rPr>
          <w:rStyle w:val="Bodytext140"/>
          <w:b w:val="0"/>
          <w:sz w:val="22"/>
          <w:szCs w:val="22"/>
          <w:u w:val="none"/>
        </w:rPr>
        <w:t>Sekretarz Województwa</w:t>
      </w:r>
    </w:p>
    <w:p w:rsidR="00B9009C" w:rsidRPr="008C15C1" w:rsidRDefault="00B9009C" w:rsidP="00B9009C">
      <w:pPr>
        <w:pStyle w:val="Bodytext1"/>
        <w:shd w:val="clear" w:color="auto" w:fill="auto"/>
        <w:tabs>
          <w:tab w:val="left" w:pos="9071"/>
        </w:tabs>
        <w:spacing w:after="0" w:line="360" w:lineRule="auto"/>
        <w:ind w:firstLine="0"/>
        <w:jc w:val="right"/>
        <w:rPr>
          <w:rStyle w:val="Bodytext140"/>
          <w:b w:val="0"/>
          <w:bCs w:val="0"/>
          <w:sz w:val="22"/>
          <w:szCs w:val="22"/>
          <w:u w:val="none"/>
        </w:rPr>
      </w:pPr>
      <w:r w:rsidRPr="008C15C1">
        <w:rPr>
          <w:rStyle w:val="Bodytext140"/>
          <w:b w:val="0"/>
          <w:sz w:val="22"/>
          <w:szCs w:val="22"/>
          <w:u w:val="none"/>
        </w:rPr>
        <w:t>Dyrektor Departamentu Organizacyjno-Prawnego</w:t>
      </w:r>
    </w:p>
    <w:p w:rsidR="00B9009C" w:rsidRPr="008C15C1" w:rsidRDefault="00B9009C" w:rsidP="00B9009C">
      <w:pPr>
        <w:pStyle w:val="Bodytext1"/>
        <w:shd w:val="clear" w:color="auto" w:fill="auto"/>
        <w:tabs>
          <w:tab w:val="left" w:pos="9071"/>
        </w:tabs>
        <w:spacing w:after="0" w:line="360" w:lineRule="auto"/>
        <w:ind w:firstLine="0"/>
        <w:jc w:val="right"/>
        <w:rPr>
          <w:rStyle w:val="Bodytext140"/>
          <w:b w:val="0"/>
          <w:bCs w:val="0"/>
          <w:sz w:val="22"/>
          <w:szCs w:val="22"/>
          <w:u w:val="none"/>
        </w:rPr>
      </w:pPr>
      <w:r w:rsidRPr="008C15C1">
        <w:rPr>
          <w:rStyle w:val="Bodytext140"/>
          <w:b w:val="0"/>
          <w:sz w:val="22"/>
          <w:szCs w:val="22"/>
          <w:u w:val="none"/>
        </w:rPr>
        <w:t>Data: 13.02.2023 r.</w:t>
      </w:r>
    </w:p>
    <w:p w:rsidR="005074D9" w:rsidRPr="008C15C1" w:rsidRDefault="00733FAF" w:rsidP="005D73A6">
      <w:pPr>
        <w:rPr>
          <w:sz w:val="22"/>
          <w:szCs w:val="22"/>
        </w:rPr>
      </w:pPr>
    </w:p>
    <w:p w:rsidR="00CA14FC" w:rsidRPr="008C15C1" w:rsidRDefault="00CA14FC">
      <w:pPr>
        <w:rPr>
          <w:sz w:val="22"/>
          <w:szCs w:val="22"/>
        </w:rPr>
      </w:pPr>
    </w:p>
    <w:sectPr w:rsidR="00CA14FC" w:rsidRPr="008C15C1" w:rsidSect="00DA4E56">
      <w:headerReference w:type="default" r:id="rId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FAF" w:rsidRDefault="00733FAF" w:rsidP="005D73A6">
      <w:r>
        <w:separator/>
      </w:r>
    </w:p>
  </w:endnote>
  <w:endnote w:type="continuationSeparator" w:id="0">
    <w:p w:rsidR="00733FAF" w:rsidRDefault="00733FAF" w:rsidP="005D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icrosoft Sans Serif">
    <w:panose1 w:val="020B0604020202020204"/>
    <w:charset w:val="EE"/>
    <w:family w:val="swiss"/>
    <w:pitch w:val="variable"/>
    <w:sig w:usb0="E1002AFF" w:usb1="C0000002" w:usb2="00000008" w:usb3="00000000" w:csb0="000101FF" w:csb1="00000000"/>
  </w:font>
  <w:font w:name="Calibri Light">
    <w:panose1 w:val="020F0302020204030204"/>
    <w:charset w:val="EE"/>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FAF" w:rsidRDefault="00733FAF" w:rsidP="005D73A6">
      <w:r>
        <w:separator/>
      </w:r>
    </w:p>
  </w:footnote>
  <w:footnote w:type="continuationSeparator" w:id="0">
    <w:p w:rsidR="00733FAF" w:rsidRDefault="00733FAF" w:rsidP="005D7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3A6" w:rsidRDefault="005D73A6">
    <w:pPr>
      <w:pStyle w:val="Nagwek"/>
    </w:pPr>
    <w:r w:rsidRPr="00350E58">
      <w:rPr>
        <w:rFonts w:ascii="Arial" w:hAnsi="Arial" w:cs="Arial"/>
        <w:noProof/>
      </w:rPr>
      <w:drawing>
        <wp:inline distT="0" distB="0" distL="0" distR="0" wp14:anchorId="58B73838" wp14:editId="07F4A47F">
          <wp:extent cx="5760720" cy="615315"/>
          <wp:effectExtent l="0" t="0" r="0" b="0"/>
          <wp:docPr id="4" name="Obraz 4" descr="C:\Users\d.palys\AppData\Local\Microsoft\Windows\INetCache\Content.Outlook\E2DCQB33\LOGOTYPY B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palys\AppData\Local\Microsoft\Windows\INetCache\Content.Outlook\E2DCQB33\LOGOTYPY B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53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6661"/>
    <w:multiLevelType w:val="hybridMultilevel"/>
    <w:tmpl w:val="F03A8B7A"/>
    <w:lvl w:ilvl="0" w:tplc="698A452A">
      <w:start w:val="2"/>
      <w:numFmt w:val="lowerLetter"/>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12CE2699"/>
    <w:multiLevelType w:val="multilevel"/>
    <w:tmpl w:val="F97CAAEC"/>
    <w:lvl w:ilvl="0">
      <w:start w:val="1"/>
      <w:numFmt w:val="upperRoman"/>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upperRoman"/>
      <w:lvlText w:val="%3."/>
      <w:lvlJc w:val="left"/>
      <w:rPr>
        <w:rFonts w:ascii="Arial" w:hAnsi="Arial" w:cs="Arial"/>
        <w:b/>
        <w:bCs/>
        <w:i w:val="0"/>
        <w:iCs w:val="0"/>
        <w:smallCaps w:val="0"/>
        <w:strike w:val="0"/>
        <w:color w:val="000000"/>
        <w:spacing w:val="0"/>
        <w:w w:val="100"/>
        <w:position w:val="0"/>
        <w:sz w:val="22"/>
        <w:szCs w:val="22"/>
        <w:u w:val="none"/>
      </w:rPr>
    </w:lvl>
    <w:lvl w:ilvl="3">
      <w:start w:val="1"/>
      <w:numFmt w:val="decimal"/>
      <w:lvlText w:val="%4."/>
      <w:lvlJc w:val="left"/>
      <w:rPr>
        <w:rFonts w:ascii="Arial" w:hAnsi="Arial" w:cs="Arial"/>
        <w:b w:val="0"/>
        <w:bCs w:val="0"/>
        <w:i w:val="0"/>
        <w:iCs w:val="0"/>
        <w:smallCaps w:val="0"/>
        <w:strike w:val="0"/>
        <w:color w:val="000000"/>
        <w:spacing w:val="0"/>
        <w:w w:val="100"/>
        <w:position w:val="0"/>
        <w:sz w:val="22"/>
        <w:szCs w:val="22"/>
        <w:u w:val="none"/>
      </w:rPr>
    </w:lvl>
    <w:lvl w:ilvl="4">
      <w:start w:val="2"/>
      <w:numFmt w:val="upperRoman"/>
      <w:lvlText w:val="%5."/>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6."/>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2" w15:restartNumberingAfterBreak="0">
    <w:nsid w:val="1C907805"/>
    <w:multiLevelType w:val="hybridMultilevel"/>
    <w:tmpl w:val="510A829A"/>
    <w:lvl w:ilvl="0" w:tplc="D9E841E8">
      <w:start w:val="10"/>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BC60ECC"/>
    <w:multiLevelType w:val="hybridMultilevel"/>
    <w:tmpl w:val="90662430"/>
    <w:lvl w:ilvl="0" w:tplc="B5A89CC2">
      <w:start w:val="1"/>
      <w:numFmt w:val="lowerLetter"/>
      <w:lvlText w:val="%1."/>
      <w:lvlJc w:val="left"/>
      <w:pPr>
        <w:ind w:left="644"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62017DB1"/>
    <w:multiLevelType w:val="hybridMultilevel"/>
    <w:tmpl w:val="DCE276DA"/>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CF64906"/>
    <w:multiLevelType w:val="multilevel"/>
    <w:tmpl w:val="1F88FD66"/>
    <w:lvl w:ilvl="0">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1">
      <w:start w:val="1"/>
      <w:numFmt w:val="upperRoman"/>
      <w:lvlText w:val="%2."/>
      <w:lvlJc w:val="left"/>
      <w:pPr>
        <w:ind w:left="0" w:firstLine="0"/>
      </w:pPr>
      <w:rPr>
        <w:rFonts w:ascii="Arial" w:hAnsi="Arial" w:cs="Arial" w:hint="default"/>
        <w:b/>
        <w:bCs/>
        <w:i w:val="0"/>
        <w:iCs w:val="0"/>
        <w:smallCaps w:val="0"/>
        <w:strike w:val="0"/>
        <w:color w:val="000000"/>
        <w:spacing w:val="0"/>
        <w:w w:val="100"/>
        <w:position w:val="0"/>
        <w:sz w:val="22"/>
        <w:szCs w:val="22"/>
        <w:u w:val="none"/>
      </w:rPr>
    </w:lvl>
    <w:lvl w:ilvl="2">
      <w:start w:val="1"/>
      <w:numFmt w:val="decimal"/>
      <w:lvlText w:val="%3"/>
      <w:lvlJc w:val="left"/>
      <w:pPr>
        <w:ind w:left="0" w:firstLine="0"/>
      </w:pPr>
      <w:rPr>
        <w:rFonts w:ascii="Arial" w:eastAsia="Calibri" w:hAnsi="Arial" w:cs="Arial" w:hint="default"/>
        <w:b w:val="0"/>
        <w:bCs w:val="0"/>
        <w:i w:val="0"/>
        <w:iCs w:val="0"/>
        <w:smallCaps w:val="0"/>
        <w:strike w:val="0"/>
        <w:color w:val="000000"/>
        <w:spacing w:val="0"/>
        <w:w w:val="100"/>
        <w:position w:val="0"/>
        <w:sz w:val="22"/>
        <w:szCs w:val="22"/>
        <w:u w:val="none"/>
      </w:rPr>
    </w:lvl>
    <w:lvl w:ilvl="3">
      <w:start w:val="1"/>
      <w:numFmt w:val="decimal"/>
      <w:lvlText w:val="%3."/>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4">
      <w:start w:val="1"/>
      <w:numFmt w:val="decimal"/>
      <w:lvlText w:val="%3."/>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5">
      <w:start w:val="1"/>
      <w:numFmt w:val="decimal"/>
      <w:lvlText w:val="%6."/>
      <w:lvlJc w:val="left"/>
      <w:pPr>
        <w:ind w:left="0" w:firstLine="0"/>
      </w:pPr>
      <w:rPr>
        <w:rFonts w:ascii="Arial" w:eastAsia="Calibri" w:hAnsi="Arial" w:cs="Arial" w:hint="default"/>
        <w:b w:val="0"/>
        <w:bCs w:val="0"/>
        <w:i w:val="0"/>
        <w:iCs w:val="0"/>
        <w:smallCaps w:val="0"/>
        <w:strike w:val="0"/>
        <w:color w:val="000000"/>
        <w:spacing w:val="0"/>
        <w:w w:val="100"/>
        <w:position w:val="0"/>
        <w:sz w:val="22"/>
        <w:szCs w:val="22"/>
        <w:u w:val="none"/>
      </w:rPr>
    </w:lvl>
    <w:lvl w:ilvl="6">
      <w:start w:val="1"/>
      <w:numFmt w:val="decimal"/>
      <w:lvlText w:val="%3."/>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7">
      <w:start w:val="1"/>
      <w:numFmt w:val="decimal"/>
      <w:lvlText w:val="%3."/>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8">
      <w:start w:val="1"/>
      <w:numFmt w:val="decimal"/>
      <w:lvlText w:val="%3."/>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9BE"/>
    <w:rsid w:val="00056CA3"/>
    <w:rsid w:val="000A0ACA"/>
    <w:rsid w:val="000B2286"/>
    <w:rsid w:val="000D1288"/>
    <w:rsid w:val="000F2962"/>
    <w:rsid w:val="00100498"/>
    <w:rsid w:val="001271A6"/>
    <w:rsid w:val="001A3D2B"/>
    <w:rsid w:val="00254DD3"/>
    <w:rsid w:val="002A5DBA"/>
    <w:rsid w:val="002D5FC5"/>
    <w:rsid w:val="00304C13"/>
    <w:rsid w:val="00336411"/>
    <w:rsid w:val="00362B36"/>
    <w:rsid w:val="00480F99"/>
    <w:rsid w:val="0052668E"/>
    <w:rsid w:val="005D7371"/>
    <w:rsid w:val="005D73A6"/>
    <w:rsid w:val="005F3C53"/>
    <w:rsid w:val="005F5A23"/>
    <w:rsid w:val="006079B2"/>
    <w:rsid w:val="006109EA"/>
    <w:rsid w:val="00673A7D"/>
    <w:rsid w:val="0069584F"/>
    <w:rsid w:val="006C6201"/>
    <w:rsid w:val="00733FAF"/>
    <w:rsid w:val="00742179"/>
    <w:rsid w:val="0079629E"/>
    <w:rsid w:val="007C1342"/>
    <w:rsid w:val="007E16DE"/>
    <w:rsid w:val="007F19BE"/>
    <w:rsid w:val="00876DDE"/>
    <w:rsid w:val="008C15C1"/>
    <w:rsid w:val="008F766D"/>
    <w:rsid w:val="00916F45"/>
    <w:rsid w:val="00920417"/>
    <w:rsid w:val="00921B0C"/>
    <w:rsid w:val="009A33C4"/>
    <w:rsid w:val="009C4901"/>
    <w:rsid w:val="00A10E5A"/>
    <w:rsid w:val="00A225DA"/>
    <w:rsid w:val="00A735E6"/>
    <w:rsid w:val="00B0069D"/>
    <w:rsid w:val="00B26A53"/>
    <w:rsid w:val="00B61A1C"/>
    <w:rsid w:val="00B9009C"/>
    <w:rsid w:val="00CA14FC"/>
    <w:rsid w:val="00CD7AF3"/>
    <w:rsid w:val="00D37743"/>
    <w:rsid w:val="00D820E7"/>
    <w:rsid w:val="00DA0815"/>
    <w:rsid w:val="00DA4E56"/>
    <w:rsid w:val="00DA644F"/>
    <w:rsid w:val="00E04E79"/>
    <w:rsid w:val="00E35179"/>
    <w:rsid w:val="00E80A49"/>
    <w:rsid w:val="00F17675"/>
    <w:rsid w:val="00F70029"/>
    <w:rsid w:val="00FA7D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2A1B5-98A3-43C9-B97F-61313FB0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73A6"/>
    <w:pPr>
      <w:spacing w:after="0" w:line="240" w:lineRule="auto"/>
    </w:pPr>
    <w:rPr>
      <w:rFonts w:ascii="Microsoft Sans Serif" w:eastAsia="Times New Roman" w:hAnsi="Microsoft Sans Serif" w:cs="Microsoft Sans Serif"/>
      <w:color w:val="000000"/>
      <w:sz w:val="24"/>
      <w:szCs w:val="24"/>
      <w:lang w:eastAsia="pl-PL"/>
    </w:rPr>
  </w:style>
  <w:style w:type="paragraph" w:styleId="Nagwek1">
    <w:name w:val="heading 1"/>
    <w:basedOn w:val="Normalny"/>
    <w:next w:val="Normalny"/>
    <w:link w:val="Nagwek1Znak"/>
    <w:uiPriority w:val="9"/>
    <w:qFormat/>
    <w:rsid w:val="000A0A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A735E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14">
    <w:name w:val="Body text (14)_"/>
    <w:link w:val="Bodytext141"/>
    <w:uiPriority w:val="99"/>
    <w:rsid w:val="005D73A6"/>
    <w:rPr>
      <w:rFonts w:ascii="Arial" w:hAnsi="Arial" w:cs="Arial"/>
      <w:b/>
      <w:bCs/>
      <w:sz w:val="15"/>
      <w:szCs w:val="15"/>
      <w:shd w:val="clear" w:color="auto" w:fill="FFFFFF"/>
    </w:rPr>
  </w:style>
  <w:style w:type="paragraph" w:customStyle="1" w:styleId="Bodytext141">
    <w:name w:val="Body text (14)1"/>
    <w:basedOn w:val="Normalny"/>
    <w:link w:val="Bodytext14"/>
    <w:uiPriority w:val="99"/>
    <w:rsid w:val="005D73A6"/>
    <w:pPr>
      <w:shd w:val="clear" w:color="auto" w:fill="FFFFFF"/>
      <w:spacing w:line="211" w:lineRule="exact"/>
      <w:ind w:hanging="1780"/>
    </w:pPr>
    <w:rPr>
      <w:rFonts w:ascii="Arial" w:eastAsiaTheme="minorHAnsi" w:hAnsi="Arial" w:cs="Arial"/>
      <w:b/>
      <w:bCs/>
      <w:color w:val="auto"/>
      <w:sz w:val="15"/>
      <w:szCs w:val="15"/>
      <w:lang w:eastAsia="en-US"/>
    </w:rPr>
  </w:style>
  <w:style w:type="character" w:customStyle="1" w:styleId="Bodytext">
    <w:name w:val="Body text_"/>
    <w:link w:val="Bodytext1"/>
    <w:uiPriority w:val="99"/>
    <w:rsid w:val="005D73A6"/>
    <w:rPr>
      <w:rFonts w:ascii="Arial" w:hAnsi="Arial" w:cs="Arial"/>
      <w:sz w:val="15"/>
      <w:szCs w:val="15"/>
      <w:shd w:val="clear" w:color="auto" w:fill="FFFFFF"/>
    </w:rPr>
  </w:style>
  <w:style w:type="paragraph" w:customStyle="1" w:styleId="Bodytext1">
    <w:name w:val="Body text1"/>
    <w:basedOn w:val="Normalny"/>
    <w:link w:val="Bodytext"/>
    <w:uiPriority w:val="99"/>
    <w:rsid w:val="005D73A6"/>
    <w:pPr>
      <w:shd w:val="clear" w:color="auto" w:fill="FFFFFF"/>
      <w:spacing w:after="180" w:line="192" w:lineRule="exact"/>
      <w:ind w:hanging="360"/>
      <w:jc w:val="both"/>
    </w:pPr>
    <w:rPr>
      <w:rFonts w:ascii="Arial" w:eastAsiaTheme="minorHAnsi" w:hAnsi="Arial" w:cs="Arial"/>
      <w:color w:val="auto"/>
      <w:sz w:val="15"/>
      <w:szCs w:val="15"/>
      <w:lang w:eastAsia="en-US"/>
    </w:rPr>
  </w:style>
  <w:style w:type="character" w:customStyle="1" w:styleId="Bodytext12">
    <w:name w:val="Body text (12)_"/>
    <w:link w:val="Bodytext120"/>
    <w:uiPriority w:val="99"/>
    <w:rsid w:val="005D73A6"/>
    <w:rPr>
      <w:rFonts w:ascii="Arial" w:hAnsi="Arial" w:cs="Arial"/>
      <w:b/>
      <w:bCs/>
      <w:i/>
      <w:iCs/>
      <w:sz w:val="15"/>
      <w:szCs w:val="15"/>
      <w:shd w:val="clear" w:color="auto" w:fill="FFFFFF"/>
    </w:rPr>
  </w:style>
  <w:style w:type="paragraph" w:customStyle="1" w:styleId="Bodytext120">
    <w:name w:val="Body text (12)"/>
    <w:basedOn w:val="Normalny"/>
    <w:link w:val="Bodytext12"/>
    <w:uiPriority w:val="99"/>
    <w:rsid w:val="005D73A6"/>
    <w:pPr>
      <w:shd w:val="clear" w:color="auto" w:fill="FFFFFF"/>
      <w:spacing w:line="197" w:lineRule="exact"/>
      <w:jc w:val="both"/>
    </w:pPr>
    <w:rPr>
      <w:rFonts w:ascii="Arial" w:eastAsiaTheme="minorHAnsi" w:hAnsi="Arial" w:cs="Arial"/>
      <w:b/>
      <w:bCs/>
      <w:i/>
      <w:iCs/>
      <w:color w:val="auto"/>
      <w:sz w:val="15"/>
      <w:szCs w:val="15"/>
      <w:lang w:eastAsia="en-US"/>
    </w:rPr>
  </w:style>
  <w:style w:type="paragraph" w:styleId="NormalnyWeb">
    <w:name w:val="Normal (Web)"/>
    <w:basedOn w:val="Normalny"/>
    <w:uiPriority w:val="99"/>
    <w:unhideWhenUsed/>
    <w:rsid w:val="005D73A6"/>
    <w:pPr>
      <w:spacing w:before="100" w:beforeAutospacing="1" w:after="100" w:afterAutospacing="1"/>
    </w:pPr>
    <w:rPr>
      <w:rFonts w:ascii="Times New Roman" w:hAnsi="Times New Roman" w:cs="Times New Roman"/>
      <w:color w:val="auto"/>
    </w:rPr>
  </w:style>
  <w:style w:type="paragraph" w:styleId="Akapitzlist">
    <w:name w:val="List Paragraph"/>
    <w:basedOn w:val="Normalny"/>
    <w:uiPriority w:val="34"/>
    <w:qFormat/>
    <w:rsid w:val="005D73A6"/>
    <w:pPr>
      <w:ind w:left="720"/>
      <w:contextualSpacing/>
    </w:pPr>
  </w:style>
  <w:style w:type="character" w:customStyle="1" w:styleId="Heading929pt">
    <w:name w:val="Heading #9 (2) + 9 pt"/>
    <w:uiPriority w:val="99"/>
    <w:rsid w:val="005D73A6"/>
    <w:rPr>
      <w:rFonts w:ascii="Arial" w:hAnsi="Arial" w:cs="Arial"/>
      <w:b/>
      <w:bCs/>
      <w:sz w:val="18"/>
      <w:szCs w:val="18"/>
      <w:shd w:val="clear" w:color="auto" w:fill="FFFFFF"/>
    </w:rPr>
  </w:style>
  <w:style w:type="character" w:customStyle="1" w:styleId="Tableofcontents">
    <w:name w:val="Table of contents_"/>
    <w:link w:val="Tableofcontents0"/>
    <w:uiPriority w:val="99"/>
    <w:rsid w:val="005D73A6"/>
    <w:rPr>
      <w:rFonts w:ascii="Arial" w:hAnsi="Arial" w:cs="Arial"/>
      <w:sz w:val="15"/>
      <w:szCs w:val="15"/>
      <w:shd w:val="clear" w:color="auto" w:fill="FFFFFF"/>
    </w:rPr>
  </w:style>
  <w:style w:type="character" w:customStyle="1" w:styleId="Bodytext140">
    <w:name w:val="Body text (14)"/>
    <w:uiPriority w:val="99"/>
    <w:rsid w:val="005D73A6"/>
    <w:rPr>
      <w:rFonts w:ascii="Arial" w:hAnsi="Arial" w:cs="Arial"/>
      <w:b/>
      <w:bCs/>
      <w:spacing w:val="0"/>
      <w:sz w:val="15"/>
      <w:szCs w:val="15"/>
      <w:u w:val="single"/>
      <w:shd w:val="clear" w:color="auto" w:fill="FFFFFF"/>
    </w:rPr>
  </w:style>
  <w:style w:type="paragraph" w:customStyle="1" w:styleId="Tableofcontents0">
    <w:name w:val="Table of contents"/>
    <w:basedOn w:val="Normalny"/>
    <w:link w:val="Tableofcontents"/>
    <w:uiPriority w:val="99"/>
    <w:rsid w:val="005D73A6"/>
    <w:pPr>
      <w:shd w:val="clear" w:color="auto" w:fill="FFFFFF"/>
      <w:spacing w:line="264" w:lineRule="exact"/>
      <w:jc w:val="both"/>
    </w:pPr>
    <w:rPr>
      <w:rFonts w:ascii="Arial" w:eastAsiaTheme="minorHAnsi" w:hAnsi="Arial" w:cs="Arial"/>
      <w:color w:val="auto"/>
      <w:sz w:val="15"/>
      <w:szCs w:val="15"/>
      <w:lang w:eastAsia="en-US"/>
    </w:rPr>
  </w:style>
  <w:style w:type="paragraph" w:styleId="Bezodstpw">
    <w:name w:val="No Spacing"/>
    <w:uiPriority w:val="1"/>
    <w:qFormat/>
    <w:rsid w:val="005D73A6"/>
    <w:pPr>
      <w:spacing w:after="0" w:line="240" w:lineRule="auto"/>
    </w:pPr>
    <w:rPr>
      <w:rFonts w:ascii="Microsoft Sans Serif" w:eastAsia="Times New Roman" w:hAnsi="Microsoft Sans Serif" w:cs="Microsoft Sans Serif"/>
      <w:color w:val="000000"/>
      <w:sz w:val="24"/>
      <w:szCs w:val="24"/>
      <w:lang w:eastAsia="pl-PL"/>
    </w:rPr>
  </w:style>
  <w:style w:type="paragraph" w:styleId="Nagwek">
    <w:name w:val="header"/>
    <w:basedOn w:val="Normalny"/>
    <w:link w:val="NagwekZnak"/>
    <w:uiPriority w:val="99"/>
    <w:unhideWhenUsed/>
    <w:rsid w:val="005D73A6"/>
    <w:pPr>
      <w:tabs>
        <w:tab w:val="center" w:pos="4536"/>
        <w:tab w:val="right" w:pos="9072"/>
      </w:tabs>
    </w:pPr>
  </w:style>
  <w:style w:type="character" w:customStyle="1" w:styleId="NagwekZnak">
    <w:name w:val="Nagłówek Znak"/>
    <w:basedOn w:val="Domylnaczcionkaakapitu"/>
    <w:link w:val="Nagwek"/>
    <w:uiPriority w:val="99"/>
    <w:rsid w:val="005D73A6"/>
    <w:rPr>
      <w:rFonts w:ascii="Microsoft Sans Serif" w:eastAsia="Times New Roman" w:hAnsi="Microsoft Sans Serif" w:cs="Microsoft Sans Serif"/>
      <w:color w:val="000000"/>
      <w:sz w:val="24"/>
      <w:szCs w:val="24"/>
      <w:lang w:eastAsia="pl-PL"/>
    </w:rPr>
  </w:style>
  <w:style w:type="paragraph" w:styleId="Stopka">
    <w:name w:val="footer"/>
    <w:basedOn w:val="Normalny"/>
    <w:link w:val="StopkaZnak"/>
    <w:uiPriority w:val="99"/>
    <w:unhideWhenUsed/>
    <w:rsid w:val="005D73A6"/>
    <w:pPr>
      <w:tabs>
        <w:tab w:val="center" w:pos="4536"/>
        <w:tab w:val="right" w:pos="9072"/>
      </w:tabs>
    </w:pPr>
  </w:style>
  <w:style w:type="character" w:customStyle="1" w:styleId="StopkaZnak">
    <w:name w:val="Stopka Znak"/>
    <w:basedOn w:val="Domylnaczcionkaakapitu"/>
    <w:link w:val="Stopka"/>
    <w:uiPriority w:val="99"/>
    <w:rsid w:val="005D73A6"/>
    <w:rPr>
      <w:rFonts w:ascii="Microsoft Sans Serif" w:eastAsia="Times New Roman" w:hAnsi="Microsoft Sans Serif" w:cs="Microsoft Sans Serif"/>
      <w:color w:val="000000"/>
      <w:sz w:val="24"/>
      <w:szCs w:val="24"/>
      <w:lang w:eastAsia="pl-PL"/>
    </w:rPr>
  </w:style>
  <w:style w:type="character" w:customStyle="1" w:styleId="Heading9">
    <w:name w:val="Heading #9_"/>
    <w:basedOn w:val="Domylnaczcionkaakapitu"/>
    <w:link w:val="Heading90"/>
    <w:uiPriority w:val="99"/>
    <w:rsid w:val="005D73A6"/>
    <w:rPr>
      <w:rFonts w:ascii="Arial" w:hAnsi="Arial" w:cs="Arial"/>
      <w:b/>
      <w:bCs/>
      <w:sz w:val="18"/>
      <w:szCs w:val="18"/>
      <w:shd w:val="clear" w:color="auto" w:fill="FFFFFF"/>
    </w:rPr>
  </w:style>
  <w:style w:type="paragraph" w:customStyle="1" w:styleId="Heading90">
    <w:name w:val="Heading #9"/>
    <w:basedOn w:val="Normalny"/>
    <w:link w:val="Heading9"/>
    <w:uiPriority w:val="99"/>
    <w:rsid w:val="005D73A6"/>
    <w:pPr>
      <w:shd w:val="clear" w:color="auto" w:fill="FFFFFF"/>
      <w:spacing w:before="420" w:line="197" w:lineRule="exact"/>
      <w:jc w:val="center"/>
      <w:outlineLvl w:val="8"/>
    </w:pPr>
    <w:rPr>
      <w:rFonts w:ascii="Arial" w:eastAsiaTheme="minorHAnsi" w:hAnsi="Arial" w:cs="Arial"/>
      <w:b/>
      <w:bCs/>
      <w:color w:val="auto"/>
      <w:sz w:val="18"/>
      <w:szCs w:val="18"/>
      <w:lang w:eastAsia="en-US"/>
    </w:rPr>
  </w:style>
  <w:style w:type="paragraph" w:styleId="Tekstpodstawowy">
    <w:name w:val="Body Text"/>
    <w:basedOn w:val="Normalny"/>
    <w:link w:val="TekstpodstawowyZnak"/>
    <w:rsid w:val="005D73A6"/>
    <w:rPr>
      <w:rFonts w:ascii="Times New Roman" w:hAnsi="Times New Roman" w:cs="Times New Roman"/>
      <w:color w:val="auto"/>
      <w:sz w:val="28"/>
      <w:szCs w:val="20"/>
    </w:rPr>
  </w:style>
  <w:style w:type="character" w:customStyle="1" w:styleId="TekstpodstawowyZnak">
    <w:name w:val="Tekst podstawowy Znak"/>
    <w:basedOn w:val="Domylnaczcionkaakapitu"/>
    <w:link w:val="Tekstpodstawowy"/>
    <w:rsid w:val="005D73A6"/>
    <w:rPr>
      <w:rFonts w:ascii="Times New Roman" w:eastAsia="Times New Roman" w:hAnsi="Times New Roman" w:cs="Times New Roman"/>
      <w:sz w:val="28"/>
      <w:szCs w:val="20"/>
      <w:lang w:eastAsia="pl-PL"/>
    </w:rPr>
  </w:style>
  <w:style w:type="paragraph" w:customStyle="1" w:styleId="xmsonormal">
    <w:name w:val="x_msonormal"/>
    <w:basedOn w:val="Normalny"/>
    <w:rsid w:val="00742179"/>
    <w:pPr>
      <w:spacing w:before="100" w:beforeAutospacing="1" w:after="100" w:afterAutospacing="1"/>
    </w:pPr>
    <w:rPr>
      <w:rFonts w:ascii="Times New Roman" w:hAnsi="Times New Roman" w:cs="Times New Roman"/>
      <w:color w:val="auto"/>
    </w:rPr>
  </w:style>
  <w:style w:type="paragraph" w:customStyle="1" w:styleId="xmsolistparagraph">
    <w:name w:val="x_msolistparagraph"/>
    <w:basedOn w:val="Normalny"/>
    <w:rsid w:val="00742179"/>
    <w:pPr>
      <w:spacing w:before="100" w:beforeAutospacing="1" w:after="100" w:afterAutospacing="1"/>
    </w:pPr>
    <w:rPr>
      <w:rFonts w:ascii="Times New Roman" w:hAnsi="Times New Roman" w:cs="Times New Roman"/>
      <w:color w:val="auto"/>
    </w:rPr>
  </w:style>
  <w:style w:type="paragraph" w:customStyle="1" w:styleId="xbodytext141">
    <w:name w:val="x_bodytext141"/>
    <w:basedOn w:val="Normalny"/>
    <w:rsid w:val="00742179"/>
    <w:pPr>
      <w:spacing w:before="100" w:beforeAutospacing="1" w:after="100" w:afterAutospacing="1"/>
    </w:pPr>
    <w:rPr>
      <w:rFonts w:ascii="Times New Roman" w:hAnsi="Times New Roman" w:cs="Times New Roman"/>
      <w:color w:val="auto"/>
    </w:rPr>
  </w:style>
  <w:style w:type="paragraph" w:customStyle="1" w:styleId="Default">
    <w:name w:val="Default"/>
    <w:rsid w:val="00742179"/>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742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10E5A"/>
    <w:rPr>
      <w:color w:val="0563C1" w:themeColor="hyperlink"/>
      <w:u w:val="single"/>
    </w:rPr>
  </w:style>
  <w:style w:type="character" w:customStyle="1" w:styleId="Nagwek1Znak">
    <w:name w:val="Nagłówek 1 Znak"/>
    <w:basedOn w:val="Domylnaczcionkaakapitu"/>
    <w:link w:val="Nagwek1"/>
    <w:uiPriority w:val="9"/>
    <w:rsid w:val="000A0ACA"/>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uiPriority w:val="9"/>
    <w:rsid w:val="00A735E6"/>
    <w:rPr>
      <w:rFonts w:asciiTheme="majorHAnsi" w:eastAsiaTheme="majorEastAsia" w:hAnsiTheme="majorHAnsi" w:cstheme="majorBidi"/>
      <w:color w:val="2E74B5"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976168">
      <w:bodyDiv w:val="1"/>
      <w:marLeft w:val="0"/>
      <w:marRight w:val="0"/>
      <w:marTop w:val="0"/>
      <w:marBottom w:val="0"/>
      <w:divBdr>
        <w:top w:val="none" w:sz="0" w:space="0" w:color="auto"/>
        <w:left w:val="none" w:sz="0" w:space="0" w:color="auto"/>
        <w:bottom w:val="none" w:sz="0" w:space="0" w:color="auto"/>
        <w:right w:val="none" w:sz="0" w:space="0" w:color="auto"/>
      </w:divBdr>
    </w:div>
    <w:div w:id="177347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alys@podkarpackie.pl" TargetMode="External"/><Relationship Id="rId3" Type="http://schemas.openxmlformats.org/officeDocument/2006/relationships/settings" Target="settings.xml"/><Relationship Id="rId7" Type="http://schemas.openxmlformats.org/officeDocument/2006/relationships/hyperlink" Target="mailto:d.palys@podkarpac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7</Pages>
  <Words>1874</Words>
  <Characters>11244</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Zaproszenie do złożenia oferty</vt:lpstr>
    </vt:vector>
  </TitlesOfParts>
  <Company/>
  <LinksUpToDate>false</LinksUpToDate>
  <CharactersWithSpaces>13092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Zaproszenie do złożenia oferty</dc:title>
  <dc:subject/>
  <dc:creator>Pałys Damian</dc:creator>
  <cp:keywords/>
  <dc:description/>
  <cp:lastModifiedBy>Pałys Damian</cp:lastModifiedBy>
  <cp:revision>61</cp:revision>
  <dcterms:created xsi:type="dcterms:W3CDTF">2023-02-02T09:55:00Z</dcterms:created>
  <dcterms:modified xsi:type="dcterms:W3CDTF">2023-02-14T08:49:00Z</dcterms:modified>
</cp:coreProperties>
</file>